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C76573">
        <w:rPr>
          <w:sz w:val="18"/>
          <w:szCs w:val="18"/>
        </w:rPr>
        <w:t>13th Novem</w:t>
      </w:r>
      <w:r w:rsidR="00C536A3">
        <w:rPr>
          <w:sz w:val="18"/>
          <w:szCs w:val="18"/>
        </w:rPr>
        <w:t>ber</w:t>
      </w:r>
      <w:r w:rsidR="00012C66">
        <w:rPr>
          <w:sz w:val="18"/>
          <w:szCs w:val="18"/>
        </w:rPr>
        <w:t>, 2017,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 xml:space="preserve">Jones, </w:t>
      </w:r>
      <w:r w:rsidR="005C607C">
        <w:rPr>
          <w:bCs/>
          <w:sz w:val="18"/>
          <w:szCs w:val="18"/>
        </w:rPr>
        <w:t xml:space="preserve">D </w:t>
      </w:r>
      <w:proofErr w:type="spellStart"/>
      <w:r w:rsidR="005C607C">
        <w:rPr>
          <w:bCs/>
          <w:sz w:val="18"/>
          <w:szCs w:val="18"/>
        </w:rPr>
        <w:t>Moerel</w:t>
      </w:r>
      <w:proofErr w:type="spellEnd"/>
      <w:r w:rsidR="005C607C">
        <w:rPr>
          <w:bCs/>
          <w:sz w:val="18"/>
          <w:szCs w:val="18"/>
        </w:rPr>
        <w:t>,</w:t>
      </w:r>
      <w:r w:rsidR="00571F30">
        <w:rPr>
          <w:bCs/>
          <w:sz w:val="18"/>
          <w:szCs w:val="18"/>
        </w:rPr>
        <w:t xml:space="preserve"> </w:t>
      </w:r>
      <w:r w:rsidR="00C76573">
        <w:rPr>
          <w:bCs/>
          <w:sz w:val="18"/>
          <w:szCs w:val="18"/>
        </w:rPr>
        <w:t xml:space="preserve">G </w:t>
      </w:r>
      <w:proofErr w:type="spellStart"/>
      <w:r w:rsidR="00C76573">
        <w:rPr>
          <w:bCs/>
          <w:sz w:val="18"/>
          <w:szCs w:val="18"/>
        </w:rPr>
        <w:t>Nankivell</w:t>
      </w:r>
      <w:proofErr w:type="spellEnd"/>
      <w:r w:rsidR="00C76573">
        <w:rPr>
          <w:bCs/>
          <w:sz w:val="18"/>
          <w:szCs w:val="18"/>
        </w:rPr>
        <w:t xml:space="preserve">, </w:t>
      </w:r>
      <w:r w:rsidR="005C607C">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571F30">
        <w:rPr>
          <w:bCs/>
          <w:sz w:val="18"/>
          <w:szCs w:val="18"/>
        </w:rPr>
        <w:t xml:space="preserve"> (to item 10)</w:t>
      </w:r>
      <w:r w:rsidR="005C607C">
        <w:rPr>
          <w:bCs/>
          <w:sz w:val="18"/>
          <w:szCs w:val="18"/>
        </w:rPr>
        <w:t xml:space="preserve"> </w:t>
      </w:r>
      <w:r w:rsidR="00077746">
        <w:rPr>
          <w:bCs/>
          <w:sz w:val="18"/>
          <w:szCs w:val="18"/>
        </w:rPr>
        <w:t>and</w:t>
      </w:r>
      <w:r w:rsidR="00077746">
        <w:rPr>
          <w:sz w:val="18"/>
          <w:szCs w:val="18"/>
        </w:rPr>
        <w:t xml:space="preserve"> C Williams</w:t>
      </w:r>
      <w:r w:rsidR="00571F30">
        <w:rPr>
          <w:sz w:val="18"/>
          <w:szCs w:val="18"/>
        </w:rPr>
        <w:t xml:space="preserve"> (to item 13)</w:t>
      </w:r>
    </w:p>
    <w:p w:rsidR="00C536A3" w:rsidRDefault="00E75A19" w:rsidP="008725D6">
      <w:pPr>
        <w:tabs>
          <w:tab w:val="left" w:pos="709"/>
        </w:tabs>
        <w:rPr>
          <w:sz w:val="18"/>
          <w:szCs w:val="18"/>
        </w:rPr>
      </w:pPr>
      <w:r>
        <w:rPr>
          <w:sz w:val="18"/>
          <w:szCs w:val="18"/>
        </w:rPr>
        <w:tab/>
      </w:r>
      <w:r w:rsidR="00FC3F8D">
        <w:rPr>
          <w:sz w:val="18"/>
          <w:szCs w:val="18"/>
        </w:rPr>
        <w:tab/>
      </w:r>
      <w:r w:rsidR="00C536A3">
        <w:rPr>
          <w:sz w:val="18"/>
          <w:szCs w:val="18"/>
        </w:rPr>
        <w:t xml:space="preserve">Cllr M </w:t>
      </w:r>
      <w:proofErr w:type="spellStart"/>
      <w:r w:rsidR="00C536A3">
        <w:rPr>
          <w:sz w:val="18"/>
          <w:szCs w:val="18"/>
        </w:rPr>
        <w:t>Kaczmarek</w:t>
      </w:r>
      <w:proofErr w:type="spellEnd"/>
      <w:r w:rsidR="00571F30">
        <w:rPr>
          <w:sz w:val="18"/>
          <w:szCs w:val="18"/>
        </w:rPr>
        <w:t xml:space="preserve"> (to item 7)</w:t>
      </w:r>
    </w:p>
    <w:p w:rsidR="00D86C07" w:rsidRDefault="00C536A3" w:rsidP="008725D6">
      <w:pPr>
        <w:tabs>
          <w:tab w:val="left" w:pos="709"/>
        </w:tabs>
        <w:rPr>
          <w:sz w:val="18"/>
          <w:szCs w:val="18"/>
        </w:rPr>
      </w:pPr>
      <w:r>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C76573">
        <w:rPr>
          <w:sz w:val="18"/>
          <w:szCs w:val="18"/>
        </w:rPr>
        <w:t>3</w:t>
      </w:r>
      <w:r w:rsidR="0016283E">
        <w:rPr>
          <w:sz w:val="18"/>
          <w:szCs w:val="18"/>
        </w:rPr>
        <w:t xml:space="preserve"> member</w:t>
      </w:r>
      <w:r w:rsidR="000510D6">
        <w:rPr>
          <w:sz w:val="18"/>
          <w:szCs w:val="18"/>
        </w:rPr>
        <w:t>s</w:t>
      </w:r>
      <w:r w:rsidR="00A76529">
        <w:rPr>
          <w:sz w:val="18"/>
          <w:szCs w:val="18"/>
        </w:rPr>
        <w:t xml:space="preserve"> of the public</w:t>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Pr="00C76573" w:rsidRDefault="00E75A19" w:rsidP="002147AD">
      <w:pPr>
        <w:ind w:left="712" w:hanging="360"/>
        <w:rPr>
          <w:sz w:val="18"/>
          <w:szCs w:val="18"/>
        </w:rPr>
      </w:pPr>
      <w:r>
        <w:rPr>
          <w:b/>
          <w:sz w:val="18"/>
          <w:szCs w:val="18"/>
        </w:rPr>
        <w:tab/>
      </w:r>
      <w:r w:rsidR="00C76573" w:rsidRPr="00C76573">
        <w:rPr>
          <w:sz w:val="18"/>
          <w:szCs w:val="18"/>
        </w:rPr>
        <w:t>None.</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3072FC" w:rsidRDefault="00FB26F7" w:rsidP="00012C66">
      <w:pPr>
        <w:ind w:left="712" w:hanging="360"/>
        <w:jc w:val="both"/>
        <w:rPr>
          <w:bCs/>
          <w:sz w:val="18"/>
          <w:szCs w:val="18"/>
        </w:rPr>
      </w:pPr>
      <w:r>
        <w:rPr>
          <w:b/>
          <w:bCs/>
          <w:sz w:val="18"/>
          <w:szCs w:val="18"/>
        </w:rPr>
        <w:tab/>
      </w:r>
      <w:r w:rsidR="003072FC">
        <w:rPr>
          <w:bCs/>
          <w:sz w:val="18"/>
          <w:szCs w:val="18"/>
        </w:rPr>
        <w:t xml:space="preserve">Two residents from the </w:t>
      </w:r>
      <w:proofErr w:type="spellStart"/>
      <w:r w:rsidR="003072FC">
        <w:rPr>
          <w:bCs/>
          <w:sz w:val="18"/>
          <w:szCs w:val="18"/>
        </w:rPr>
        <w:t>Fairfields</w:t>
      </w:r>
      <w:proofErr w:type="spellEnd"/>
      <w:r w:rsidR="003072FC">
        <w:rPr>
          <w:bCs/>
          <w:sz w:val="18"/>
          <w:szCs w:val="18"/>
        </w:rPr>
        <w:t xml:space="preserve"> development attended to speak about the investigation into the fire. They said that Ocean Housing had offered a meeting on 21st November at 3pm and Cllr </w:t>
      </w:r>
      <w:proofErr w:type="spellStart"/>
      <w:r w:rsidR="003072FC">
        <w:rPr>
          <w:bCs/>
          <w:sz w:val="18"/>
          <w:szCs w:val="18"/>
        </w:rPr>
        <w:t>Newcombe</w:t>
      </w:r>
      <w:proofErr w:type="spellEnd"/>
      <w:r w:rsidR="003072FC">
        <w:rPr>
          <w:bCs/>
          <w:sz w:val="18"/>
          <w:szCs w:val="18"/>
        </w:rPr>
        <w:t xml:space="preserve"> confirmed that the Mills Trust Community Room would be available. The Clerk said that he had spoken to someone who had worked in the property management industry and he had confirmed that anyone with an interest</w:t>
      </w:r>
      <w:r w:rsidR="00E84F20">
        <w:rPr>
          <w:bCs/>
          <w:sz w:val="18"/>
          <w:szCs w:val="18"/>
        </w:rPr>
        <w:t xml:space="preserve"> in the properties should be allowed to see </w:t>
      </w:r>
      <w:r w:rsidR="00571F30">
        <w:rPr>
          <w:bCs/>
          <w:sz w:val="18"/>
          <w:szCs w:val="18"/>
        </w:rPr>
        <w:t>all</w:t>
      </w:r>
      <w:r w:rsidR="00E84F20">
        <w:rPr>
          <w:bCs/>
          <w:sz w:val="18"/>
          <w:szCs w:val="18"/>
        </w:rPr>
        <w:t xml:space="preserve"> reports. Cllr </w:t>
      </w:r>
      <w:proofErr w:type="spellStart"/>
      <w:r w:rsidR="00E84F20">
        <w:rPr>
          <w:bCs/>
          <w:sz w:val="18"/>
          <w:szCs w:val="18"/>
        </w:rPr>
        <w:t>Kaczmarek</w:t>
      </w:r>
      <w:proofErr w:type="spellEnd"/>
      <w:r w:rsidR="00E84F20">
        <w:rPr>
          <w:bCs/>
          <w:sz w:val="18"/>
          <w:szCs w:val="18"/>
        </w:rPr>
        <w:t xml:space="preserve"> said that he had spoken to a senior Fire Officer who said that Western Power will not admit that the fire was their fault and that the insurers cleared out the damaged houses before the Fire Brigade could carry out any checks. He also said Ocean Housing ca</w:t>
      </w:r>
      <w:r w:rsidR="00571F30">
        <w:rPr>
          <w:bCs/>
          <w:sz w:val="18"/>
          <w:szCs w:val="18"/>
        </w:rPr>
        <w:t>n do nothing until they receive</w:t>
      </w:r>
      <w:r w:rsidR="00E84F20">
        <w:rPr>
          <w:bCs/>
          <w:sz w:val="18"/>
          <w:szCs w:val="18"/>
        </w:rPr>
        <w:t xml:space="preserve"> the fire report.</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3072FC">
        <w:rPr>
          <w:rFonts w:ascii="Times New Roman" w:hAnsi="Times New Roman"/>
          <w:b w:val="0"/>
          <w:sz w:val="18"/>
        </w:rPr>
        <w:t>The Clerk reported the following crimes in September, taken from the Police.uk website:</w:t>
      </w:r>
    </w:p>
    <w:p w:rsidR="003072FC" w:rsidRDefault="003072FC" w:rsidP="003072FC">
      <w:pPr>
        <w:pStyle w:val="Subtitle"/>
        <w:tabs>
          <w:tab w:val="left" w:pos="2835"/>
          <w:tab w:val="left" w:pos="5670"/>
        </w:tabs>
        <w:ind w:left="712" w:hanging="360"/>
        <w:jc w:val="left"/>
        <w:rPr>
          <w:rFonts w:ascii="Times New Roman" w:hAnsi="Times New Roman"/>
          <w:b w:val="0"/>
          <w:sz w:val="18"/>
        </w:rPr>
      </w:pPr>
      <w:r>
        <w:rPr>
          <w:rFonts w:ascii="Times New Roman" w:hAnsi="Times New Roman"/>
          <w:b w:val="0"/>
          <w:sz w:val="18"/>
        </w:rPr>
        <w:tab/>
        <w:t>Scoria Close</w:t>
      </w:r>
      <w:r>
        <w:rPr>
          <w:rFonts w:ascii="Times New Roman" w:hAnsi="Times New Roman"/>
          <w:b w:val="0"/>
          <w:sz w:val="18"/>
        </w:rPr>
        <w:tab/>
        <w:t>violent/sexual offence</w:t>
      </w:r>
      <w:r>
        <w:rPr>
          <w:rFonts w:ascii="Times New Roman" w:hAnsi="Times New Roman"/>
          <w:b w:val="0"/>
          <w:sz w:val="18"/>
        </w:rPr>
        <w:tab/>
        <w:t>unable to prosecute</w:t>
      </w:r>
    </w:p>
    <w:p w:rsidR="003072FC" w:rsidRDefault="003072FC" w:rsidP="003072FC">
      <w:pPr>
        <w:pStyle w:val="Subtitle"/>
        <w:tabs>
          <w:tab w:val="left" w:pos="2835"/>
          <w:tab w:val="left" w:pos="5670"/>
        </w:tabs>
        <w:ind w:left="712" w:hanging="360"/>
        <w:jc w:val="left"/>
        <w:rPr>
          <w:rFonts w:ascii="Times New Roman" w:hAnsi="Times New Roman"/>
          <w:b w:val="0"/>
          <w:sz w:val="18"/>
        </w:rPr>
      </w:pPr>
      <w:r>
        <w:rPr>
          <w:rFonts w:ascii="Times New Roman" w:hAnsi="Times New Roman"/>
          <w:b w:val="0"/>
          <w:sz w:val="18"/>
        </w:rPr>
        <w:tab/>
        <w:t>Radnor Rd</w:t>
      </w:r>
      <w:r>
        <w:rPr>
          <w:rFonts w:ascii="Times New Roman" w:hAnsi="Times New Roman"/>
          <w:b w:val="0"/>
          <w:sz w:val="18"/>
        </w:rPr>
        <w:tab/>
        <w:t>burglary</w:t>
      </w:r>
      <w:r>
        <w:rPr>
          <w:rFonts w:ascii="Times New Roman" w:hAnsi="Times New Roman"/>
          <w:b w:val="0"/>
          <w:sz w:val="18"/>
        </w:rPr>
        <w:tab/>
        <w:t>no suspect identified</w:t>
      </w:r>
    </w:p>
    <w:p w:rsidR="003072FC" w:rsidRDefault="003072FC" w:rsidP="003072FC">
      <w:pPr>
        <w:pStyle w:val="Subtitle"/>
        <w:tabs>
          <w:tab w:val="left" w:pos="2835"/>
          <w:tab w:val="left" w:pos="5670"/>
        </w:tabs>
        <w:ind w:left="712" w:hanging="360"/>
        <w:jc w:val="left"/>
        <w:rPr>
          <w:rFonts w:ascii="Times New Roman" w:hAnsi="Times New Roman"/>
          <w:b w:val="0"/>
          <w:sz w:val="18"/>
        </w:rPr>
      </w:pPr>
      <w:r>
        <w:rPr>
          <w:rFonts w:ascii="Times New Roman" w:hAnsi="Times New Roman"/>
          <w:b w:val="0"/>
          <w:sz w:val="18"/>
        </w:rPr>
        <w:tab/>
        <w:t>Telegraph Hill</w:t>
      </w:r>
      <w:r>
        <w:rPr>
          <w:rFonts w:ascii="Times New Roman" w:hAnsi="Times New Roman"/>
          <w:b w:val="0"/>
          <w:sz w:val="18"/>
        </w:rPr>
        <w:tab/>
        <w:t>violent/sexual offence</w:t>
      </w:r>
      <w:r>
        <w:rPr>
          <w:rFonts w:ascii="Times New Roman" w:hAnsi="Times New Roman"/>
          <w:b w:val="0"/>
          <w:sz w:val="18"/>
        </w:rPr>
        <w:tab/>
        <w:t>unable to prosecute</w:t>
      </w:r>
    </w:p>
    <w:p w:rsidR="003072FC" w:rsidRDefault="003072FC" w:rsidP="003072FC">
      <w:pPr>
        <w:pStyle w:val="Subtitle"/>
        <w:tabs>
          <w:tab w:val="left" w:pos="2835"/>
          <w:tab w:val="left" w:pos="5670"/>
        </w:tabs>
        <w:ind w:left="712" w:hanging="360"/>
        <w:jc w:val="left"/>
        <w:rPr>
          <w:rFonts w:ascii="Times New Roman" w:hAnsi="Times New Roman"/>
          <w:b w:val="0"/>
          <w:sz w:val="18"/>
        </w:rPr>
      </w:pPr>
      <w:r>
        <w:rPr>
          <w:rFonts w:ascii="Times New Roman" w:hAnsi="Times New Roman"/>
          <w:b w:val="0"/>
          <w:sz w:val="18"/>
        </w:rPr>
        <w:tab/>
        <w:t>Church Hill</w:t>
      </w:r>
      <w:r>
        <w:rPr>
          <w:rFonts w:ascii="Times New Roman" w:hAnsi="Times New Roman"/>
          <w:b w:val="0"/>
          <w:sz w:val="18"/>
        </w:rPr>
        <w:tab/>
        <w:t>violent/sexual offence</w:t>
      </w:r>
      <w:r>
        <w:rPr>
          <w:rFonts w:ascii="Times New Roman" w:hAnsi="Times New Roman"/>
          <w:b w:val="0"/>
          <w:sz w:val="18"/>
        </w:rPr>
        <w:tab/>
        <w:t>under investigation</w:t>
      </w:r>
    </w:p>
    <w:p w:rsidR="003072FC" w:rsidRDefault="003072FC" w:rsidP="003072FC">
      <w:pPr>
        <w:pStyle w:val="Subtitle"/>
        <w:tabs>
          <w:tab w:val="left" w:pos="2835"/>
          <w:tab w:val="left" w:pos="5670"/>
        </w:tabs>
        <w:ind w:left="712" w:hanging="360"/>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ab/>
        <w:t>ASB</w:t>
      </w:r>
      <w:r>
        <w:rPr>
          <w:rFonts w:ascii="Times New Roman" w:hAnsi="Times New Roman"/>
          <w:b w:val="0"/>
          <w:sz w:val="18"/>
        </w:rPr>
        <w:tab/>
        <w:t>details not provided</w:t>
      </w:r>
    </w:p>
    <w:p w:rsidR="003072FC" w:rsidRDefault="003072FC" w:rsidP="003072FC">
      <w:pPr>
        <w:pStyle w:val="Subtitle"/>
        <w:tabs>
          <w:tab w:val="left" w:pos="2835"/>
          <w:tab w:val="left" w:pos="5670"/>
        </w:tabs>
        <w:ind w:left="712" w:hanging="360"/>
        <w:jc w:val="left"/>
        <w:rPr>
          <w:rFonts w:ascii="Times New Roman" w:hAnsi="Times New Roman"/>
          <w:b w:val="0"/>
          <w:sz w:val="18"/>
        </w:rPr>
      </w:pPr>
      <w:r>
        <w:rPr>
          <w:rFonts w:ascii="Times New Roman" w:hAnsi="Times New Roman"/>
          <w:b w:val="0"/>
          <w:sz w:val="18"/>
        </w:rPr>
        <w:tab/>
        <w:t>Pink Moors</w:t>
      </w:r>
      <w:r>
        <w:rPr>
          <w:rFonts w:ascii="Times New Roman" w:hAnsi="Times New Roman"/>
          <w:b w:val="0"/>
          <w:sz w:val="18"/>
        </w:rPr>
        <w:tab/>
        <w:t>ASB</w:t>
      </w:r>
      <w:r>
        <w:rPr>
          <w:rFonts w:ascii="Times New Roman" w:hAnsi="Times New Roman"/>
          <w:b w:val="0"/>
          <w:sz w:val="18"/>
        </w:rPr>
        <w:tab/>
        <w:t>details not provided</w:t>
      </w:r>
    </w:p>
    <w:p w:rsidR="003072FC" w:rsidRPr="003072FC" w:rsidRDefault="003072FC" w:rsidP="003072FC">
      <w:pPr>
        <w:pStyle w:val="Subtitle"/>
        <w:tabs>
          <w:tab w:val="left" w:pos="2835"/>
          <w:tab w:val="left" w:pos="5670"/>
        </w:tabs>
        <w:ind w:left="712" w:hanging="360"/>
        <w:jc w:val="left"/>
        <w:rPr>
          <w:b w:val="0"/>
          <w:sz w:val="18"/>
          <w:szCs w:val="18"/>
        </w:rPr>
      </w:pPr>
      <w:r>
        <w:rPr>
          <w:rFonts w:ascii="Times New Roman" w:hAnsi="Times New Roman"/>
          <w:b w:val="0"/>
          <w:sz w:val="18"/>
        </w:rPr>
        <w:tab/>
        <w:t>St Day Rd</w:t>
      </w:r>
      <w:r>
        <w:rPr>
          <w:rFonts w:ascii="Times New Roman" w:hAnsi="Times New Roman"/>
          <w:b w:val="0"/>
          <w:sz w:val="18"/>
        </w:rPr>
        <w:tab/>
        <w:t>violent/sexual offence</w:t>
      </w:r>
      <w:r>
        <w:rPr>
          <w:rFonts w:ascii="Times New Roman" w:hAnsi="Times New Roman"/>
          <w:b w:val="0"/>
          <w:sz w:val="18"/>
        </w:rPr>
        <w:tab/>
        <w:t>unable to prosecute</w:t>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844BC3" w:rsidRDefault="00205409" w:rsidP="006E321B">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E321B">
        <w:rPr>
          <w:rFonts w:ascii="Times New Roman" w:hAnsi="Times New Roman"/>
          <w:b w:val="0"/>
          <w:sz w:val="18"/>
        </w:rPr>
        <w:t xml:space="preserve">Cllr </w:t>
      </w:r>
      <w:proofErr w:type="spellStart"/>
      <w:r w:rsidR="006E321B">
        <w:rPr>
          <w:rFonts w:ascii="Times New Roman" w:hAnsi="Times New Roman"/>
          <w:b w:val="0"/>
          <w:sz w:val="18"/>
        </w:rPr>
        <w:t>Kaczmarek</w:t>
      </w:r>
      <w:proofErr w:type="spellEnd"/>
      <w:r w:rsidR="00E7044B">
        <w:rPr>
          <w:rFonts w:ascii="Times New Roman" w:hAnsi="Times New Roman"/>
          <w:b w:val="0"/>
          <w:sz w:val="18"/>
        </w:rPr>
        <w:t xml:space="preserve"> gave the following report:</w:t>
      </w:r>
    </w:p>
    <w:p w:rsidR="00432345" w:rsidRDefault="00E7044B" w:rsidP="00C76573">
      <w:pPr>
        <w:pStyle w:val="Subtitle"/>
        <w:ind w:left="709"/>
        <w:jc w:val="left"/>
        <w:rPr>
          <w:rFonts w:ascii="Times New Roman" w:hAnsi="Times New Roman"/>
          <w:b w:val="0"/>
          <w:sz w:val="18"/>
        </w:rPr>
      </w:pPr>
      <w:r>
        <w:rPr>
          <w:rFonts w:ascii="Times New Roman" w:hAnsi="Times New Roman"/>
          <w:b w:val="0"/>
          <w:sz w:val="18"/>
        </w:rPr>
        <w:tab/>
      </w:r>
      <w:r w:rsidR="00E84F20">
        <w:rPr>
          <w:rFonts w:ascii="Times New Roman" w:hAnsi="Times New Roman"/>
          <w:b w:val="0"/>
          <w:sz w:val="18"/>
        </w:rPr>
        <w:t>Scorrier Crossroads. He feels that the suggested closure of the road from the crossroads to the Crossroads Care Home will put additional pressure on the nearby traffic island. He feels that it is likely that a public meeting will be held and he has asked for information on accidents at the crossroads i.e.in which direction traffic which causes most accidents is travelling.</w:t>
      </w:r>
    </w:p>
    <w:p w:rsidR="00E84F20" w:rsidRDefault="00E84F20" w:rsidP="00C76573">
      <w:pPr>
        <w:pStyle w:val="Subtitle"/>
        <w:ind w:left="709"/>
        <w:jc w:val="left"/>
        <w:rPr>
          <w:rFonts w:ascii="Times New Roman" w:hAnsi="Times New Roman"/>
          <w:b w:val="0"/>
          <w:sz w:val="18"/>
        </w:rPr>
      </w:pPr>
      <w:r>
        <w:rPr>
          <w:rFonts w:ascii="Times New Roman" w:hAnsi="Times New Roman"/>
          <w:b w:val="0"/>
          <w:sz w:val="18"/>
        </w:rPr>
        <w:t>Community Chest fund. He has awarded the last of his funding to the Day-light group but has some funds put aside for the Carharrack and St Day Silver Band and is still waiting for them to submit an application. The Clerk agreed to send him a contact email address.</w:t>
      </w:r>
    </w:p>
    <w:p w:rsidR="00E84F20" w:rsidRDefault="00E84F20" w:rsidP="00C76573">
      <w:pPr>
        <w:pStyle w:val="Subtitle"/>
        <w:ind w:left="709"/>
        <w:jc w:val="left"/>
        <w:rPr>
          <w:rFonts w:ascii="Times New Roman" w:hAnsi="Times New Roman"/>
          <w:b w:val="0"/>
          <w:sz w:val="18"/>
        </w:rPr>
      </w:pPr>
      <w:r>
        <w:rPr>
          <w:rFonts w:ascii="Times New Roman" w:hAnsi="Times New Roman"/>
          <w:b w:val="0"/>
          <w:sz w:val="18"/>
        </w:rPr>
        <w:t>PCSOs. He has been told that they</w:t>
      </w:r>
      <w:r w:rsidR="00571F30">
        <w:rPr>
          <w:rFonts w:ascii="Times New Roman" w:hAnsi="Times New Roman"/>
          <w:b w:val="0"/>
          <w:sz w:val="18"/>
        </w:rPr>
        <w:t xml:space="preserve"> have no</w:t>
      </w:r>
      <w:r>
        <w:rPr>
          <w:rFonts w:ascii="Times New Roman" w:hAnsi="Times New Roman"/>
          <w:b w:val="0"/>
          <w:sz w:val="18"/>
        </w:rPr>
        <w:t xml:space="preserve"> </w:t>
      </w:r>
      <w:r w:rsidR="00571F30">
        <w:rPr>
          <w:rFonts w:ascii="Times New Roman" w:hAnsi="Times New Roman"/>
          <w:b w:val="0"/>
          <w:sz w:val="18"/>
        </w:rPr>
        <w:t xml:space="preserve">contact </w:t>
      </w:r>
      <w:r>
        <w:rPr>
          <w:rFonts w:ascii="Times New Roman" w:hAnsi="Times New Roman"/>
          <w:b w:val="0"/>
          <w:sz w:val="18"/>
        </w:rPr>
        <w:t xml:space="preserve">telephone number and that contact has to be made via email or on </w:t>
      </w:r>
      <w:r w:rsidR="00571F30">
        <w:rPr>
          <w:rFonts w:ascii="Times New Roman" w:hAnsi="Times New Roman"/>
          <w:b w:val="0"/>
          <w:sz w:val="18"/>
        </w:rPr>
        <w:t xml:space="preserve">the </w:t>
      </w:r>
      <w:r>
        <w:rPr>
          <w:rFonts w:ascii="Times New Roman" w:hAnsi="Times New Roman"/>
          <w:b w:val="0"/>
          <w:sz w:val="18"/>
        </w:rPr>
        <w:t>101</w:t>
      </w:r>
      <w:r w:rsidR="00571F30">
        <w:rPr>
          <w:rFonts w:ascii="Times New Roman" w:hAnsi="Times New Roman"/>
          <w:b w:val="0"/>
          <w:sz w:val="18"/>
        </w:rPr>
        <w:t>number</w:t>
      </w:r>
      <w:r>
        <w:rPr>
          <w:rFonts w:ascii="Times New Roman" w:hAnsi="Times New Roman"/>
          <w:b w:val="0"/>
          <w:sz w:val="18"/>
        </w:rPr>
        <w:t>.</w:t>
      </w:r>
    </w:p>
    <w:p w:rsidR="009B0884" w:rsidRDefault="00E84F20" w:rsidP="006E3D59">
      <w:pPr>
        <w:pStyle w:val="Subtitle"/>
        <w:ind w:left="709"/>
        <w:jc w:val="left"/>
        <w:rPr>
          <w:rFonts w:ascii="Times New Roman" w:hAnsi="Times New Roman"/>
          <w:b w:val="0"/>
          <w:sz w:val="18"/>
        </w:rPr>
      </w:pPr>
      <w:r>
        <w:rPr>
          <w:rFonts w:ascii="Times New Roman" w:hAnsi="Times New Roman"/>
          <w:b w:val="0"/>
          <w:sz w:val="18"/>
        </w:rPr>
        <w:t xml:space="preserve">Vogue playing field. He received a report that there </w:t>
      </w:r>
      <w:r w:rsidR="006E3D59">
        <w:rPr>
          <w:rFonts w:ascii="Times New Roman" w:hAnsi="Times New Roman"/>
          <w:b w:val="0"/>
          <w:sz w:val="18"/>
        </w:rPr>
        <w:t>h</w:t>
      </w:r>
      <w:r>
        <w:rPr>
          <w:rFonts w:ascii="Times New Roman" w:hAnsi="Times New Roman"/>
          <w:b w:val="0"/>
          <w:sz w:val="18"/>
        </w:rPr>
        <w:t>ad been fly tipping on the site but found out that</w:t>
      </w:r>
      <w:r w:rsidR="006E3D59">
        <w:rPr>
          <w:rFonts w:ascii="Times New Roman" w:hAnsi="Times New Roman"/>
          <w:b w:val="0"/>
          <w:sz w:val="18"/>
        </w:rPr>
        <w:t xml:space="preserve"> the Y</w:t>
      </w:r>
      <w:r w:rsidR="00571F30">
        <w:rPr>
          <w:rFonts w:ascii="Times New Roman" w:hAnsi="Times New Roman"/>
          <w:b w:val="0"/>
          <w:sz w:val="18"/>
        </w:rPr>
        <w:t>outh and Sports Association knows</w:t>
      </w:r>
      <w:r w:rsidR="006E3D59">
        <w:rPr>
          <w:rFonts w:ascii="Times New Roman" w:hAnsi="Times New Roman"/>
          <w:b w:val="0"/>
          <w:sz w:val="18"/>
        </w:rPr>
        <w:t xml:space="preserve"> about it and is dealing with it.</w:t>
      </w:r>
    </w:p>
    <w:p w:rsidR="006E3D59" w:rsidRDefault="006E3D59" w:rsidP="006E3D59">
      <w:pPr>
        <w:pStyle w:val="Subtitle"/>
        <w:ind w:left="709"/>
        <w:jc w:val="left"/>
        <w:rPr>
          <w:rFonts w:ascii="Times New Roman" w:hAnsi="Times New Roman"/>
          <w:b w:val="0"/>
          <w:sz w:val="18"/>
        </w:rPr>
      </w:pPr>
      <w:r>
        <w:rPr>
          <w:rFonts w:ascii="Times New Roman" w:hAnsi="Times New Roman"/>
          <w:b w:val="0"/>
          <w:sz w:val="18"/>
        </w:rPr>
        <w:t>Candy Atherton. He said that the cremation service for the former MP for this area who died recently will be held on 21 November.</w:t>
      </w:r>
    </w:p>
    <w:p w:rsidR="006E3D59" w:rsidRPr="00205409" w:rsidRDefault="006E3D59" w:rsidP="006E3D59">
      <w:pPr>
        <w:pStyle w:val="Subtitle"/>
        <w:ind w:left="709"/>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E84F20">
        <w:rPr>
          <w:rFonts w:ascii="Times New Roman" w:hAnsi="Times New Roman"/>
          <w:bCs/>
          <w:sz w:val="18"/>
        </w:rPr>
        <w:t xml:space="preserve"> 09th Octo</w:t>
      </w:r>
      <w:r w:rsidR="00C536A3">
        <w:rPr>
          <w:rFonts w:ascii="Times New Roman" w:hAnsi="Times New Roman"/>
          <w:bCs/>
          <w:sz w:val="18"/>
        </w:rPr>
        <w:t>ber</w:t>
      </w:r>
      <w:r w:rsidR="00FD38B7">
        <w:rPr>
          <w:rFonts w:ascii="Times New Roman" w:hAnsi="Times New Roman"/>
          <w:bCs/>
          <w:sz w:val="18"/>
        </w:rPr>
        <w:t>, 2017</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6E3D59">
        <w:rPr>
          <w:sz w:val="18"/>
          <w:szCs w:val="18"/>
        </w:rPr>
        <w:t xml:space="preserve">Town Clock. The Clerk said that he and Cllr Bell will be meeting the contractor, Shaun </w:t>
      </w:r>
      <w:proofErr w:type="spellStart"/>
      <w:r w:rsidR="006E3D59">
        <w:rPr>
          <w:sz w:val="18"/>
          <w:szCs w:val="18"/>
        </w:rPr>
        <w:t>Rothwell</w:t>
      </w:r>
      <w:proofErr w:type="spellEnd"/>
      <w:r w:rsidR="006E3D59">
        <w:rPr>
          <w:sz w:val="18"/>
          <w:szCs w:val="18"/>
        </w:rPr>
        <w:t>, on site on 14 November at 10am.</w:t>
      </w:r>
    </w:p>
    <w:p w:rsidR="00C536A3" w:rsidRDefault="006E3D59" w:rsidP="00C536A3">
      <w:pPr>
        <w:tabs>
          <w:tab w:val="num" w:pos="993"/>
        </w:tabs>
        <w:ind w:left="851" w:hanging="284"/>
        <w:rPr>
          <w:sz w:val="18"/>
          <w:szCs w:val="18"/>
        </w:rPr>
      </w:pPr>
      <w:r>
        <w:rPr>
          <w:sz w:val="18"/>
          <w:szCs w:val="18"/>
        </w:rPr>
        <w:tab/>
      </w:r>
      <w:r>
        <w:rPr>
          <w:sz w:val="18"/>
          <w:szCs w:val="18"/>
        </w:rPr>
        <w:tab/>
        <w:t>O</w:t>
      </w:r>
      <w:r w:rsidR="00C536A3">
        <w:rPr>
          <w:sz w:val="18"/>
          <w:szCs w:val="18"/>
        </w:rPr>
        <w:t xml:space="preserve">ld movement. </w:t>
      </w:r>
      <w:r>
        <w:rPr>
          <w:sz w:val="18"/>
          <w:szCs w:val="18"/>
        </w:rPr>
        <w:t xml:space="preserve">Cllr </w:t>
      </w:r>
      <w:proofErr w:type="spellStart"/>
      <w:r>
        <w:rPr>
          <w:sz w:val="18"/>
          <w:szCs w:val="18"/>
        </w:rPr>
        <w:t>Moerel</w:t>
      </w:r>
      <w:proofErr w:type="spellEnd"/>
      <w:r>
        <w:rPr>
          <w:sz w:val="18"/>
          <w:szCs w:val="18"/>
        </w:rPr>
        <w:t xml:space="preserve"> agreed to ask at Moseley's Toy Mu</w:t>
      </w:r>
      <w:r w:rsidR="00571F30">
        <w:rPr>
          <w:sz w:val="18"/>
          <w:szCs w:val="18"/>
        </w:rPr>
        <w:t xml:space="preserve">seum at </w:t>
      </w:r>
      <w:proofErr w:type="spellStart"/>
      <w:r w:rsidR="00571F30">
        <w:rPr>
          <w:sz w:val="18"/>
          <w:szCs w:val="18"/>
        </w:rPr>
        <w:t>Tolgus</w:t>
      </w:r>
      <w:proofErr w:type="spellEnd"/>
      <w:r w:rsidR="00571F30">
        <w:rPr>
          <w:sz w:val="18"/>
          <w:szCs w:val="18"/>
        </w:rPr>
        <w:t xml:space="preserve"> to see if they a</w:t>
      </w:r>
      <w:r>
        <w:rPr>
          <w:sz w:val="18"/>
          <w:szCs w:val="18"/>
        </w:rPr>
        <w:t xml:space="preserve">re prepared to take the movement and it </w:t>
      </w:r>
      <w:r>
        <w:rPr>
          <w:sz w:val="18"/>
          <w:szCs w:val="18"/>
        </w:rPr>
        <w:tab/>
        <w:t>was also suggested that it could be put in the Old Church when the building is ready.</w:t>
      </w:r>
    </w:p>
    <w:p w:rsidR="00C536A3" w:rsidRPr="006E3D59" w:rsidRDefault="00C76573" w:rsidP="00C536A3">
      <w:pPr>
        <w:tabs>
          <w:tab w:val="num" w:pos="993"/>
        </w:tabs>
        <w:ind w:left="851" w:hanging="284"/>
        <w:rPr>
          <w:sz w:val="18"/>
          <w:szCs w:val="18"/>
        </w:rPr>
      </w:pPr>
      <w:r>
        <w:rPr>
          <w:sz w:val="18"/>
          <w:szCs w:val="18"/>
        </w:rPr>
        <w:tab/>
      </w:r>
      <w:r>
        <w:rPr>
          <w:sz w:val="18"/>
          <w:szCs w:val="18"/>
        </w:rPr>
        <w:tab/>
        <w:t>February</w:t>
      </w:r>
      <w:r w:rsidR="00C536A3">
        <w:rPr>
          <w:sz w:val="18"/>
          <w:szCs w:val="18"/>
        </w:rPr>
        <w:t xml:space="preserve"> litter pick.</w:t>
      </w:r>
      <w:r w:rsidR="009E6300">
        <w:rPr>
          <w:sz w:val="18"/>
          <w:szCs w:val="18"/>
        </w:rPr>
        <w:t xml:space="preserve"> </w:t>
      </w:r>
      <w:r w:rsidR="006E3D59">
        <w:rPr>
          <w:b/>
          <w:sz w:val="18"/>
          <w:szCs w:val="18"/>
        </w:rPr>
        <w:t>RESOLVED</w:t>
      </w:r>
      <w:r w:rsidR="006E3D59">
        <w:rPr>
          <w:sz w:val="18"/>
          <w:szCs w:val="18"/>
        </w:rPr>
        <w:t xml:space="preserve"> to hold this on 10 February 2018 and also to hold a litter pick on 18 November 2017.</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9E6300" w:rsidRDefault="00C536A3" w:rsidP="00C76573">
      <w:pPr>
        <w:pStyle w:val="Subtitle"/>
        <w:ind w:left="993"/>
        <w:jc w:val="left"/>
        <w:rPr>
          <w:rFonts w:ascii="Times New Roman" w:hAnsi="Times New Roman"/>
          <w:b w:val="0"/>
          <w:sz w:val="18"/>
        </w:rPr>
      </w:pPr>
      <w:r>
        <w:rPr>
          <w:rFonts w:ascii="Times New Roman" w:hAnsi="Times New Roman"/>
          <w:b w:val="0"/>
          <w:sz w:val="18"/>
        </w:rPr>
        <w:t xml:space="preserve">Footpath 10/1. Pink Moors to </w:t>
      </w:r>
      <w:proofErr w:type="spellStart"/>
      <w:r>
        <w:rPr>
          <w:rFonts w:ascii="Times New Roman" w:hAnsi="Times New Roman"/>
          <w:b w:val="0"/>
          <w:sz w:val="18"/>
        </w:rPr>
        <w:t>Treskerby</w:t>
      </w:r>
      <w:proofErr w:type="spellEnd"/>
      <w:r>
        <w:rPr>
          <w:rFonts w:ascii="Times New Roman" w:hAnsi="Times New Roman"/>
          <w:b w:val="0"/>
          <w:sz w:val="18"/>
        </w:rPr>
        <w:t>.</w:t>
      </w:r>
      <w:r w:rsidR="009E6300">
        <w:rPr>
          <w:rFonts w:ascii="Times New Roman" w:hAnsi="Times New Roman"/>
          <w:b w:val="0"/>
          <w:sz w:val="18"/>
        </w:rPr>
        <w:t xml:space="preserve"> </w:t>
      </w:r>
      <w:r w:rsidR="006E3D59">
        <w:rPr>
          <w:rFonts w:ascii="Times New Roman" w:hAnsi="Times New Roman"/>
          <w:b w:val="0"/>
          <w:sz w:val="18"/>
        </w:rPr>
        <w:t>The Clerk reported that the repairs are to take place in two phases. Phase one has been completed and phase two is scheduled for the New Year but may be brought forward.</w:t>
      </w:r>
    </w:p>
    <w:p w:rsidR="006E3D59" w:rsidRPr="006E3D59" w:rsidRDefault="006E3D59" w:rsidP="00C76573">
      <w:pPr>
        <w:pStyle w:val="Subtitle"/>
        <w:ind w:left="993"/>
        <w:jc w:val="left"/>
        <w:rPr>
          <w:rFonts w:ascii="Times New Roman" w:hAnsi="Times New Roman"/>
          <w:b w:val="0"/>
          <w:sz w:val="18"/>
        </w:rPr>
      </w:pPr>
      <w:r>
        <w:rPr>
          <w:rFonts w:ascii="Times New Roman" w:hAnsi="Times New Roman"/>
          <w:b w:val="0"/>
          <w:sz w:val="18"/>
        </w:rPr>
        <w:t xml:space="preserve">Footpath 10/2. </w:t>
      </w:r>
      <w:r>
        <w:rPr>
          <w:rFonts w:ascii="Times New Roman" w:hAnsi="Times New Roman"/>
          <w:sz w:val="18"/>
        </w:rPr>
        <w:t>RESOLVED</w:t>
      </w:r>
      <w:r>
        <w:rPr>
          <w:rFonts w:ascii="Times New Roman" w:hAnsi="Times New Roman"/>
          <w:b w:val="0"/>
          <w:sz w:val="18"/>
        </w:rPr>
        <w:t xml:space="preserve"> to ask for more </w:t>
      </w:r>
      <w:proofErr w:type="spellStart"/>
      <w:r>
        <w:rPr>
          <w:rFonts w:ascii="Times New Roman" w:hAnsi="Times New Roman"/>
          <w:b w:val="0"/>
          <w:sz w:val="18"/>
        </w:rPr>
        <w:t>plainings</w:t>
      </w:r>
      <w:proofErr w:type="spellEnd"/>
      <w:r>
        <w:rPr>
          <w:rFonts w:ascii="Times New Roman" w:hAnsi="Times New Roman"/>
          <w:b w:val="0"/>
          <w:sz w:val="18"/>
        </w:rPr>
        <w:t xml:space="preserve"> to finish off the job.</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C536A3"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w:t>
      </w:r>
      <w:r w:rsidR="006E3D59">
        <w:rPr>
          <w:rFonts w:ascii="Times New Roman" w:hAnsi="Times New Roman"/>
          <w:b w:val="0"/>
          <w:sz w:val="18"/>
        </w:rPr>
        <w:t>the bus shelter in Church St is starting to rust in places.</w:t>
      </w:r>
    </w:p>
    <w:p w:rsidR="006E3D59" w:rsidRPr="006E3D59" w:rsidRDefault="006E3D59"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ask P R </w:t>
      </w:r>
      <w:proofErr w:type="spellStart"/>
      <w:r>
        <w:rPr>
          <w:rFonts w:ascii="Times New Roman" w:hAnsi="Times New Roman"/>
          <w:b w:val="0"/>
          <w:sz w:val="18"/>
        </w:rPr>
        <w:t>Laffin</w:t>
      </w:r>
      <w:proofErr w:type="spellEnd"/>
      <w:r>
        <w:rPr>
          <w:rFonts w:ascii="Times New Roman" w:hAnsi="Times New Roman"/>
          <w:b w:val="0"/>
          <w:sz w:val="18"/>
        </w:rPr>
        <w:t xml:space="preserve"> to prepare an itemised quotation for repairs</w:t>
      </w:r>
      <w:r w:rsidR="008522C5">
        <w:rPr>
          <w:rFonts w:ascii="Times New Roman" w:hAnsi="Times New Roman"/>
          <w:b w:val="0"/>
          <w:sz w:val="18"/>
        </w:rPr>
        <w:t xml:space="preserve"> and that P </w:t>
      </w:r>
      <w:proofErr w:type="spellStart"/>
      <w:r w:rsidR="008522C5">
        <w:rPr>
          <w:rFonts w:ascii="Times New Roman" w:hAnsi="Times New Roman"/>
          <w:b w:val="0"/>
          <w:sz w:val="18"/>
        </w:rPr>
        <w:t>Cllr</w:t>
      </w:r>
      <w:r w:rsidR="001F3BFD">
        <w:rPr>
          <w:rFonts w:ascii="Times New Roman" w:hAnsi="Times New Roman"/>
          <w:b w:val="0"/>
          <w:sz w:val="18"/>
        </w:rPr>
        <w:t>s</w:t>
      </w:r>
      <w:proofErr w:type="spellEnd"/>
      <w:r w:rsidR="008522C5">
        <w:rPr>
          <w:rFonts w:ascii="Times New Roman" w:hAnsi="Times New Roman"/>
          <w:b w:val="0"/>
          <w:sz w:val="18"/>
        </w:rPr>
        <w:t xml:space="preserve"> should inspect the shelter by the next meeting.</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8522C5">
        <w:rPr>
          <w:rFonts w:ascii="Times New Roman" w:hAnsi="Times New Roman"/>
          <w:b w:val="0"/>
          <w:sz w:val="18"/>
        </w:rPr>
        <w:t xml:space="preserve">The Clerk reported that the missing piece of equipment has been received by </w:t>
      </w:r>
      <w:proofErr w:type="spellStart"/>
      <w:r w:rsidR="008522C5">
        <w:rPr>
          <w:rFonts w:ascii="Times New Roman" w:hAnsi="Times New Roman"/>
          <w:b w:val="0"/>
          <w:sz w:val="18"/>
        </w:rPr>
        <w:t>Cormac</w:t>
      </w:r>
      <w:proofErr w:type="spellEnd"/>
      <w:r w:rsidR="008522C5">
        <w:rPr>
          <w:rFonts w:ascii="Times New Roman" w:hAnsi="Times New Roman"/>
          <w:b w:val="0"/>
          <w:sz w:val="18"/>
        </w:rPr>
        <w:t xml:space="preserve"> but it was incomplete. They expect to make the repair shortly.</w:t>
      </w:r>
    </w:p>
    <w:p w:rsidR="00C536A3" w:rsidRPr="006372F2" w:rsidRDefault="00C536A3" w:rsidP="00C536A3">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8522C5">
        <w:rPr>
          <w:rFonts w:ascii="Times New Roman" w:hAnsi="Times New Roman"/>
          <w:b w:val="0"/>
          <w:sz w:val="18"/>
        </w:rPr>
        <w:t>The swings have been replaced and the rubber matting repaired</w:t>
      </w:r>
      <w:r w:rsidR="001F3BFD">
        <w:rPr>
          <w:rFonts w:ascii="Times New Roman" w:hAnsi="Times New Roman"/>
          <w:b w:val="0"/>
          <w:sz w:val="18"/>
        </w:rPr>
        <w:t xml:space="preserve"> but CC has said that it is</w:t>
      </w:r>
      <w:r w:rsidR="008522C5">
        <w:rPr>
          <w:rFonts w:ascii="Times New Roman" w:hAnsi="Times New Roman"/>
          <w:b w:val="0"/>
          <w:sz w:val="18"/>
        </w:rPr>
        <w:t xml:space="preserve"> unwilling to spend more money on this play area.</w:t>
      </w:r>
    </w:p>
    <w:p w:rsidR="00C536A3" w:rsidRPr="008522C5"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8522C5">
        <w:rPr>
          <w:rFonts w:ascii="Times New Roman" w:hAnsi="Times New Roman"/>
          <w:sz w:val="18"/>
        </w:rPr>
        <w:t>RESOLVED</w:t>
      </w:r>
      <w:r w:rsidR="008522C5">
        <w:rPr>
          <w:rFonts w:ascii="Times New Roman" w:hAnsi="Times New Roman"/>
          <w:b w:val="0"/>
          <w:sz w:val="18"/>
        </w:rPr>
        <w:t xml:space="preserve"> to purchase the RLA1 concrete bin in green from Merlin Industrial Products Ltd.</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there is </w:t>
      </w:r>
      <w:r w:rsidR="008522C5">
        <w:rPr>
          <w:rFonts w:ascii="Times New Roman" w:hAnsi="Times New Roman"/>
          <w:b w:val="0"/>
          <w:sz w:val="18"/>
        </w:rPr>
        <w:t>nothing to report although discussions are progressing.</w:t>
      </w:r>
    </w:p>
    <w:p w:rsidR="008522C5" w:rsidRPr="00097D58" w:rsidRDefault="008522C5" w:rsidP="00C536A3">
      <w:pPr>
        <w:pStyle w:val="Subtitle"/>
        <w:ind w:left="993" w:hanging="284"/>
        <w:jc w:val="left"/>
        <w:rPr>
          <w:rFonts w:ascii="Times New Roman" w:hAnsi="Times New Roman"/>
          <w:b w:val="0"/>
          <w:sz w:val="18"/>
        </w:rPr>
      </w:pP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lastRenderedPageBreak/>
        <w:t>f.</w:t>
      </w:r>
      <w:r>
        <w:rPr>
          <w:rFonts w:ascii="Times New Roman" w:hAnsi="Times New Roman"/>
          <w:sz w:val="18"/>
        </w:rPr>
        <w:tab/>
        <w:t>Empty properties</w:t>
      </w:r>
    </w:p>
    <w:p w:rsidR="00C536A3" w:rsidRPr="00C2030C"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sidR="001F3BFD">
        <w:rPr>
          <w:rFonts w:ascii="Times New Roman" w:hAnsi="Times New Roman"/>
          <w:b w:val="0"/>
          <w:sz w:val="18"/>
        </w:rPr>
        <w:t>Worsley</w:t>
      </w:r>
      <w:proofErr w:type="spellEnd"/>
      <w:r w:rsidR="001F3BFD">
        <w:rPr>
          <w:rFonts w:ascii="Times New Roman" w:hAnsi="Times New Roman"/>
          <w:b w:val="0"/>
          <w:sz w:val="18"/>
        </w:rPr>
        <w:t xml:space="preserve">, </w:t>
      </w:r>
      <w:proofErr w:type="spellStart"/>
      <w:r w:rsidR="001F3BFD">
        <w:rPr>
          <w:rFonts w:ascii="Times New Roman" w:hAnsi="Times New Roman"/>
          <w:b w:val="0"/>
          <w:sz w:val="18"/>
        </w:rPr>
        <w:t>Tolcarn</w:t>
      </w:r>
      <w:r w:rsidR="008522C5">
        <w:rPr>
          <w:rFonts w:ascii="Times New Roman" w:hAnsi="Times New Roman"/>
          <w:b w:val="0"/>
          <w:sz w:val="18"/>
        </w:rPr>
        <w:t>e</w:t>
      </w:r>
      <w:proofErr w:type="spellEnd"/>
      <w:r w:rsidR="008522C5">
        <w:rPr>
          <w:rFonts w:ascii="Times New Roman" w:hAnsi="Times New Roman"/>
          <w:b w:val="0"/>
          <w:sz w:val="18"/>
        </w:rPr>
        <w:t>. CC is not prepared to take on this property as it is not in a town centre area and this is where it is concentrating its restricted funds at the moment.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C536A3" w:rsidRPr="008522C5"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8522C5" w:rsidRPr="008522C5">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Pr="008522C5"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8522C5" w:rsidRPr="008522C5">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Pr>
          <w:rFonts w:ascii="Times New Roman" w:hAnsi="Times New Roman"/>
          <w:sz w:val="18"/>
        </w:rPr>
        <w:t>Speedwatch</w:t>
      </w:r>
      <w:proofErr w:type="spellEnd"/>
    </w:p>
    <w:p w:rsidR="00C536A3" w:rsidRPr="003C7A6D"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w:t>
      </w:r>
      <w:r w:rsidR="008522C5">
        <w:rPr>
          <w:rFonts w:ascii="Times New Roman" w:hAnsi="Times New Roman"/>
          <w:b w:val="0"/>
          <w:sz w:val="18"/>
        </w:rPr>
        <w:t>several sessions had taken place at Vogue and that some speeding drivers had been reported. Two sessions have taken place on the B3298, t</w:t>
      </w:r>
      <w:r w:rsidR="001F3BFD">
        <w:rPr>
          <w:rFonts w:ascii="Times New Roman" w:hAnsi="Times New Roman"/>
          <w:b w:val="0"/>
          <w:sz w:val="18"/>
        </w:rPr>
        <w:t>wo had to be cancelled and</w:t>
      </w:r>
      <w:r w:rsidR="008522C5">
        <w:rPr>
          <w:rFonts w:ascii="Times New Roman" w:hAnsi="Times New Roman"/>
          <w:b w:val="0"/>
          <w:sz w:val="18"/>
        </w:rPr>
        <w:t xml:space="preserve"> a further two are planned.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8522C5">
        <w:rPr>
          <w:rFonts w:ascii="Times New Roman" w:hAnsi="Times New Roman"/>
          <w:b w:val="0"/>
          <w:sz w:val="18"/>
        </w:rPr>
        <w:t>The Clerk presented a spreadsheet which recorded that 392 people had responded to the initial survey. He then went through the spreadsheet and pulled out the most interesting results. Cllr Bell said that all of the requests for further information will be replied to and that an encouraging number of people have offered further help with the later stages of the plan.</w:t>
      </w:r>
      <w:r w:rsidR="002C4ECA">
        <w:rPr>
          <w:rFonts w:ascii="Times New Roman" w:hAnsi="Times New Roman"/>
          <w:b w:val="0"/>
          <w:sz w:val="18"/>
        </w:rPr>
        <w:t xml:space="preserve"> He will now make contact with them and decide on the topics for research. He will then arrange a meeting for January 2018.</w:t>
      </w:r>
    </w:p>
    <w:p w:rsidR="002C4ECA" w:rsidRPr="002C4ECA" w:rsidRDefault="002C4ECA"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apply for funds from the current round of funding.</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t>Defibrillators</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2C4ECA" w:rsidRPr="002C4ECA">
        <w:rPr>
          <w:rFonts w:ascii="Times New Roman" w:hAnsi="Times New Roman"/>
          <w:b w:val="0"/>
          <w:sz w:val="18"/>
        </w:rPr>
        <w:t xml:space="preserve">The Clerk said that </w:t>
      </w:r>
      <w:r w:rsidR="002C4ECA">
        <w:rPr>
          <w:rFonts w:ascii="Times New Roman" w:hAnsi="Times New Roman"/>
          <w:b w:val="0"/>
          <w:sz w:val="18"/>
        </w:rPr>
        <w:t>he has had no reply from the Ronnie Richards Memorial Charity in reply to his question about paediatric pads.</w:t>
      </w:r>
    </w:p>
    <w:p w:rsidR="002C4ECA" w:rsidRDefault="002C4ECA"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arrange a training session for early in the new year.</w:t>
      </w:r>
    </w:p>
    <w:p w:rsidR="002C4ECA" w:rsidRPr="002C4ECA" w:rsidRDefault="002C4ECA"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enquire whether the Crossroads Care Home at Scorrier has a defibrillator but to delay any further work at Scorrier until the workload allows.</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t>Minor works committee</w:t>
      </w:r>
    </w:p>
    <w:p w:rsidR="00C76573" w:rsidRPr="002C4ECA" w:rsidRDefault="002C4ECA" w:rsidP="00C7657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Bell had forwarded a report on the recent work of the group and it was </w:t>
      </w:r>
      <w:r>
        <w:rPr>
          <w:rFonts w:ascii="Times New Roman" w:hAnsi="Times New Roman"/>
          <w:sz w:val="18"/>
        </w:rPr>
        <w:t>RESOLVED</w:t>
      </w:r>
      <w:r>
        <w:rPr>
          <w:rFonts w:ascii="Times New Roman" w:hAnsi="Times New Roman"/>
          <w:b w:val="0"/>
          <w:sz w:val="18"/>
        </w:rPr>
        <w:t xml:space="preserve"> to accept this.</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m.</w:t>
      </w:r>
      <w:r>
        <w:rPr>
          <w:rFonts w:ascii="Times New Roman" w:hAnsi="Times New Roman"/>
          <w:sz w:val="18"/>
        </w:rPr>
        <w:tab/>
      </w:r>
      <w:r w:rsidRPr="001E19A3">
        <w:rPr>
          <w:rFonts w:ascii="Times New Roman" w:hAnsi="Times New Roman"/>
          <w:sz w:val="18"/>
        </w:rPr>
        <w:t>Electoral Review of Cornwall Council</w:t>
      </w:r>
    </w:p>
    <w:p w:rsidR="00C76573" w:rsidRPr="002C4ECA" w:rsidRDefault="002C4ECA" w:rsidP="00C7657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agree to the proposal that </w:t>
      </w:r>
      <w:proofErr w:type="spellStart"/>
      <w:r>
        <w:rPr>
          <w:rFonts w:ascii="Times New Roman" w:hAnsi="Times New Roman"/>
          <w:b w:val="0"/>
          <w:sz w:val="18"/>
        </w:rPr>
        <w:t>Stithians</w:t>
      </w:r>
      <w:proofErr w:type="spellEnd"/>
      <w:r>
        <w:rPr>
          <w:rFonts w:ascii="Times New Roman" w:hAnsi="Times New Roman"/>
          <w:b w:val="0"/>
          <w:sz w:val="18"/>
        </w:rPr>
        <w:t xml:space="preserve"> should be added to the Carharrack, </w:t>
      </w:r>
      <w:proofErr w:type="spellStart"/>
      <w:r>
        <w:rPr>
          <w:rFonts w:ascii="Times New Roman" w:hAnsi="Times New Roman"/>
          <w:b w:val="0"/>
          <w:sz w:val="18"/>
        </w:rPr>
        <w:t>Gwennap</w:t>
      </w:r>
      <w:proofErr w:type="spellEnd"/>
      <w:r>
        <w:rPr>
          <w:rFonts w:ascii="Times New Roman" w:hAnsi="Times New Roman"/>
          <w:b w:val="0"/>
          <w:sz w:val="18"/>
        </w:rPr>
        <w:t>, St Day ward.</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n.</w:t>
      </w:r>
      <w:r>
        <w:rPr>
          <w:rFonts w:ascii="Times New Roman" w:hAnsi="Times New Roman"/>
          <w:sz w:val="18"/>
        </w:rPr>
        <w:tab/>
        <w:t>Donations</w:t>
      </w:r>
    </w:p>
    <w:p w:rsidR="00C76573" w:rsidRDefault="002C4ECA" w:rsidP="00C7657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Cllr Bell had circulated a discussion paper which outlined various options for using the £10k donation which had been received.</w:t>
      </w:r>
    </w:p>
    <w:p w:rsidR="002C4ECA" w:rsidRDefault="002C4ECA" w:rsidP="00C7657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all P </w:t>
      </w:r>
      <w:proofErr w:type="spellStart"/>
      <w:r>
        <w:rPr>
          <w:rFonts w:ascii="Times New Roman" w:hAnsi="Times New Roman"/>
          <w:b w:val="0"/>
          <w:sz w:val="18"/>
        </w:rPr>
        <w:t>Cllrs</w:t>
      </w:r>
      <w:proofErr w:type="spellEnd"/>
      <w:r>
        <w:rPr>
          <w:rFonts w:ascii="Times New Roman" w:hAnsi="Times New Roman"/>
          <w:b w:val="0"/>
          <w:sz w:val="18"/>
        </w:rPr>
        <w:t xml:space="preserve"> should submit their ideas to the Clerk by 04 December and that they should all then be discussed at the December meeting.</w:t>
      </w:r>
    </w:p>
    <w:p w:rsidR="002C4ECA" w:rsidRDefault="002C4ECA" w:rsidP="00C76573">
      <w:pPr>
        <w:pStyle w:val="Subtitle"/>
        <w:ind w:left="993" w:hanging="284"/>
        <w:jc w:val="left"/>
        <w:rPr>
          <w:rFonts w:ascii="Times New Roman" w:hAnsi="Times New Roman"/>
          <w:b w:val="0"/>
          <w:sz w:val="18"/>
        </w:rPr>
      </w:pPr>
      <w:r>
        <w:rPr>
          <w:rFonts w:ascii="Times New Roman" w:hAnsi="Times New Roman"/>
          <w:b w:val="0"/>
          <w:sz w:val="18"/>
        </w:rPr>
        <w:tab/>
        <w:t>The Clerk said that no reply has been received from the lady who recently donated £3k but that the bench in memory of her sister has been bought.</w:t>
      </w:r>
    </w:p>
    <w:p w:rsidR="002C4ECA" w:rsidRDefault="002C4ECA" w:rsidP="00C7657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it should be placed on the Wheal Jewell playing field</w:t>
      </w:r>
      <w:r w:rsidR="00F8394E">
        <w:rPr>
          <w:rFonts w:ascii="Times New Roman" w:hAnsi="Times New Roman"/>
          <w:b w:val="0"/>
          <w:sz w:val="18"/>
        </w:rPr>
        <w:t xml:space="preserve"> with Cllr Bell and the Clerk to decide on the exact spot.</w:t>
      </w:r>
    </w:p>
    <w:p w:rsidR="00F8394E" w:rsidRPr="00F8394E" w:rsidRDefault="00F8394E" w:rsidP="00C7657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write to the donor to suggest that the Parish Council will distribute the remainder of the donation amongst groups and clubs in the parish unless we hear to the contrary.</w:t>
      </w:r>
    </w:p>
    <w:p w:rsidR="00C536A3" w:rsidRDefault="00C76573" w:rsidP="00C76573">
      <w:pPr>
        <w:pStyle w:val="Subtitle"/>
        <w:ind w:left="993" w:hanging="284"/>
        <w:jc w:val="left"/>
        <w:rPr>
          <w:rFonts w:ascii="Times New Roman" w:hAnsi="Times New Roman"/>
          <w:sz w:val="18"/>
        </w:rPr>
      </w:pPr>
      <w:r>
        <w:rPr>
          <w:rFonts w:ascii="Times New Roman" w:hAnsi="Times New Roman"/>
          <w:sz w:val="18"/>
        </w:rPr>
        <w:t>o.</w:t>
      </w:r>
      <w:r>
        <w:rPr>
          <w:rFonts w:ascii="Times New Roman" w:hAnsi="Times New Roman"/>
          <w:sz w:val="18"/>
        </w:rPr>
        <w:tab/>
      </w:r>
      <w:proofErr w:type="spellStart"/>
      <w:r>
        <w:rPr>
          <w:rFonts w:ascii="Times New Roman" w:hAnsi="Times New Roman"/>
          <w:sz w:val="18"/>
        </w:rPr>
        <w:t>Fairfields</w:t>
      </w:r>
      <w:proofErr w:type="spellEnd"/>
      <w:r>
        <w:rPr>
          <w:rFonts w:ascii="Times New Roman" w:hAnsi="Times New Roman"/>
          <w:sz w:val="18"/>
        </w:rPr>
        <w:t>, Telegraph Hill</w:t>
      </w:r>
      <w:r w:rsidR="00C536A3">
        <w:rPr>
          <w:rFonts w:ascii="Times New Roman" w:hAnsi="Times New Roman"/>
          <w:sz w:val="18"/>
        </w:rPr>
        <w:tab/>
      </w:r>
    </w:p>
    <w:p w:rsidR="00C536A3" w:rsidRPr="00F8394E" w:rsidRDefault="00F8394E"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This item</w:t>
      </w:r>
      <w:r w:rsidR="001133B0">
        <w:rPr>
          <w:rFonts w:ascii="Times New Roman" w:hAnsi="Times New Roman"/>
          <w:b w:val="0"/>
          <w:sz w:val="18"/>
        </w:rPr>
        <w:t xml:space="preserve"> had been discussed during the </w:t>
      </w:r>
      <w:r>
        <w:rPr>
          <w:rFonts w:ascii="Times New Roman" w:hAnsi="Times New Roman"/>
          <w:b w:val="0"/>
          <w:sz w:val="18"/>
        </w:rPr>
        <w:t>public session earlier.</w:t>
      </w:r>
    </w:p>
    <w:p w:rsidR="000D7C20" w:rsidRDefault="000D7C20" w:rsidP="00322591">
      <w:pPr>
        <w:pStyle w:val="Subtitle"/>
        <w:tabs>
          <w:tab w:val="left" w:pos="709"/>
        </w:tabs>
        <w:ind w:left="709" w:hanging="927"/>
        <w:jc w:val="left"/>
        <w:rPr>
          <w:rFonts w:ascii="Times New Roman" w:hAnsi="Times New Roman"/>
          <w:b w:val="0"/>
          <w:bCs/>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C76573" w:rsidRDefault="00C536A3" w:rsidP="00C76573">
      <w:pPr>
        <w:ind w:left="993" w:hanging="284"/>
        <w:rPr>
          <w:b/>
          <w:sz w:val="18"/>
          <w:szCs w:val="18"/>
        </w:rPr>
      </w:pPr>
      <w:r w:rsidRPr="00C76573">
        <w:rPr>
          <w:b/>
          <w:sz w:val="18"/>
        </w:rPr>
        <w:t>a.</w:t>
      </w:r>
      <w:r w:rsidRPr="00C76573">
        <w:rPr>
          <w:b/>
          <w:sz w:val="18"/>
        </w:rPr>
        <w:tab/>
        <w:t xml:space="preserve">from </w:t>
      </w:r>
      <w:r w:rsidR="00C76573" w:rsidRPr="00C76573">
        <w:rPr>
          <w:b/>
          <w:sz w:val="18"/>
          <w:szCs w:val="18"/>
        </w:rPr>
        <w:t>S Roberts re recycling collections, Mineral Way</w:t>
      </w:r>
    </w:p>
    <w:p w:rsidR="00C76573" w:rsidRPr="00C76573" w:rsidRDefault="00F8394E" w:rsidP="00C76573">
      <w:pPr>
        <w:ind w:left="993" w:hanging="284"/>
        <w:rPr>
          <w:b/>
          <w:sz w:val="18"/>
          <w:szCs w:val="18"/>
        </w:rPr>
      </w:pPr>
      <w:r>
        <w:rPr>
          <w:b/>
          <w:sz w:val="18"/>
          <w:szCs w:val="18"/>
        </w:rPr>
        <w:tab/>
      </w:r>
      <w:r>
        <w:rPr>
          <w:sz w:val="18"/>
          <w:szCs w:val="18"/>
        </w:rPr>
        <w:t xml:space="preserve">The Clerk had picked up a complaint on the St Day Notice Board </w:t>
      </w:r>
      <w:proofErr w:type="spellStart"/>
      <w:r>
        <w:rPr>
          <w:sz w:val="18"/>
          <w:szCs w:val="18"/>
        </w:rPr>
        <w:t>Facebook</w:t>
      </w:r>
      <w:proofErr w:type="spellEnd"/>
      <w:r>
        <w:rPr>
          <w:sz w:val="18"/>
          <w:szCs w:val="18"/>
        </w:rPr>
        <w:t xml:space="preserve"> page that there have been no recycling collections since Mineral Way opened. He contacted Biffa and the problem now seems to be resolved.</w:t>
      </w:r>
    </w:p>
    <w:p w:rsidR="00C76573" w:rsidRDefault="00C76573" w:rsidP="00C76573">
      <w:pPr>
        <w:ind w:left="993" w:hanging="284"/>
        <w:rPr>
          <w:b/>
          <w:sz w:val="18"/>
          <w:szCs w:val="18"/>
        </w:rPr>
      </w:pPr>
      <w:r w:rsidRPr="00C76573">
        <w:rPr>
          <w:b/>
          <w:sz w:val="18"/>
          <w:szCs w:val="18"/>
        </w:rPr>
        <w:t>b.</w:t>
      </w:r>
      <w:r w:rsidRPr="00C76573">
        <w:rPr>
          <w:b/>
          <w:sz w:val="18"/>
          <w:szCs w:val="18"/>
        </w:rPr>
        <w:tab/>
        <w:t>from Cornwall Council re Local Town &amp; Parish Council Planning conferences</w:t>
      </w:r>
    </w:p>
    <w:p w:rsidR="00C76573" w:rsidRPr="00F8394E" w:rsidRDefault="00F8394E" w:rsidP="00C76573">
      <w:pPr>
        <w:ind w:left="993" w:hanging="284"/>
        <w:rPr>
          <w:sz w:val="18"/>
          <w:szCs w:val="18"/>
        </w:rPr>
      </w:pPr>
      <w:r>
        <w:rPr>
          <w:b/>
          <w:sz w:val="18"/>
          <w:szCs w:val="18"/>
        </w:rPr>
        <w:tab/>
      </w:r>
      <w:r w:rsidRPr="00F8394E">
        <w:rPr>
          <w:b/>
          <w:sz w:val="18"/>
          <w:szCs w:val="18"/>
        </w:rPr>
        <w:t>RESOLVED</w:t>
      </w:r>
      <w:r>
        <w:rPr>
          <w:b/>
          <w:sz w:val="18"/>
          <w:szCs w:val="18"/>
        </w:rPr>
        <w:t xml:space="preserve"> </w:t>
      </w:r>
      <w:r>
        <w:rPr>
          <w:sz w:val="18"/>
          <w:szCs w:val="18"/>
        </w:rPr>
        <w:t>to wait until the date and venue for the conference is known.</w:t>
      </w:r>
    </w:p>
    <w:p w:rsidR="00C76573" w:rsidRDefault="00C76573" w:rsidP="00C76573">
      <w:pPr>
        <w:ind w:left="993" w:hanging="284"/>
        <w:rPr>
          <w:b/>
          <w:sz w:val="18"/>
          <w:szCs w:val="18"/>
        </w:rPr>
      </w:pPr>
      <w:r w:rsidRPr="00C76573">
        <w:rPr>
          <w:b/>
          <w:sz w:val="18"/>
          <w:szCs w:val="18"/>
        </w:rPr>
        <w:t>c.</w:t>
      </w:r>
      <w:r w:rsidRPr="00C76573">
        <w:rPr>
          <w:b/>
          <w:sz w:val="18"/>
          <w:szCs w:val="18"/>
        </w:rPr>
        <w:tab/>
        <w:t>from Cornwall Council re submission of the Cornwall Minerals Safeguarding Development Plan</w:t>
      </w:r>
    </w:p>
    <w:p w:rsidR="00C76573" w:rsidRPr="00F8394E" w:rsidRDefault="00F8394E" w:rsidP="00C76573">
      <w:pPr>
        <w:ind w:left="993" w:hanging="284"/>
        <w:rPr>
          <w:sz w:val="18"/>
          <w:szCs w:val="18"/>
        </w:rPr>
      </w:pPr>
      <w:r>
        <w:rPr>
          <w:b/>
          <w:sz w:val="18"/>
          <w:szCs w:val="18"/>
        </w:rPr>
        <w:tab/>
        <w:t>RESOLVED</w:t>
      </w:r>
      <w:r>
        <w:rPr>
          <w:sz w:val="18"/>
          <w:szCs w:val="18"/>
        </w:rPr>
        <w:t xml:space="preserve"> to note as this has no effect on the parish of St Day.</w:t>
      </w:r>
    </w:p>
    <w:p w:rsidR="00C76573" w:rsidRDefault="00C76573" w:rsidP="00C76573">
      <w:pPr>
        <w:ind w:left="993" w:hanging="284"/>
        <w:rPr>
          <w:b/>
          <w:sz w:val="18"/>
          <w:szCs w:val="18"/>
        </w:rPr>
      </w:pPr>
      <w:r w:rsidRPr="00C76573">
        <w:rPr>
          <w:b/>
          <w:sz w:val="18"/>
          <w:szCs w:val="18"/>
        </w:rPr>
        <w:t>d.</w:t>
      </w:r>
      <w:r w:rsidRPr="00C76573">
        <w:rPr>
          <w:b/>
          <w:sz w:val="18"/>
          <w:szCs w:val="18"/>
        </w:rPr>
        <w:tab/>
        <w:t>from Cornwall Council re closure of A3047 between Scorrier roundabout and White Cross</w:t>
      </w:r>
    </w:p>
    <w:p w:rsidR="00C76573" w:rsidRPr="00F8394E" w:rsidRDefault="00F8394E" w:rsidP="00C76573">
      <w:pPr>
        <w:ind w:left="993" w:hanging="284"/>
        <w:rPr>
          <w:sz w:val="18"/>
          <w:szCs w:val="18"/>
        </w:rPr>
      </w:pPr>
      <w:r>
        <w:rPr>
          <w:b/>
          <w:sz w:val="18"/>
          <w:szCs w:val="18"/>
        </w:rPr>
        <w:tab/>
        <w:t>RESOLVED</w:t>
      </w:r>
      <w:r>
        <w:rPr>
          <w:sz w:val="18"/>
          <w:szCs w:val="18"/>
        </w:rPr>
        <w:t xml:space="preserve"> to note.</w:t>
      </w:r>
    </w:p>
    <w:p w:rsidR="00C76573" w:rsidRDefault="00C76573" w:rsidP="00C76573">
      <w:pPr>
        <w:ind w:left="993" w:hanging="284"/>
        <w:rPr>
          <w:b/>
          <w:sz w:val="18"/>
          <w:szCs w:val="18"/>
        </w:rPr>
      </w:pPr>
      <w:r w:rsidRPr="00C76573">
        <w:rPr>
          <w:b/>
          <w:sz w:val="18"/>
          <w:szCs w:val="18"/>
        </w:rPr>
        <w:t>e.</w:t>
      </w:r>
      <w:r w:rsidRPr="00C76573">
        <w:rPr>
          <w:b/>
          <w:sz w:val="18"/>
          <w:szCs w:val="18"/>
        </w:rPr>
        <w:tab/>
        <w:t>from Cornwall Council - Neighbourhood Planning e-bulletin</w:t>
      </w:r>
    </w:p>
    <w:p w:rsidR="00C76573" w:rsidRPr="00F8394E" w:rsidRDefault="00F8394E" w:rsidP="00C76573">
      <w:pPr>
        <w:ind w:left="993" w:hanging="284"/>
        <w:rPr>
          <w:sz w:val="18"/>
          <w:szCs w:val="18"/>
        </w:rPr>
      </w:pPr>
      <w:r>
        <w:rPr>
          <w:b/>
          <w:sz w:val="18"/>
          <w:szCs w:val="18"/>
        </w:rPr>
        <w:tab/>
        <w:t xml:space="preserve">RESOLVED </w:t>
      </w:r>
      <w:r>
        <w:rPr>
          <w:sz w:val="18"/>
          <w:szCs w:val="18"/>
        </w:rPr>
        <w:t xml:space="preserve"> to request a slot at the next surgery session.</w:t>
      </w:r>
    </w:p>
    <w:p w:rsidR="00C76573" w:rsidRDefault="00C76573" w:rsidP="00C76573">
      <w:pPr>
        <w:ind w:left="993" w:hanging="284"/>
        <w:rPr>
          <w:b/>
          <w:sz w:val="18"/>
          <w:szCs w:val="18"/>
        </w:rPr>
      </w:pPr>
      <w:r w:rsidRPr="00C76573">
        <w:rPr>
          <w:b/>
          <w:sz w:val="18"/>
          <w:szCs w:val="18"/>
        </w:rPr>
        <w:t>f.</w:t>
      </w:r>
      <w:r w:rsidRPr="00C76573">
        <w:rPr>
          <w:b/>
          <w:sz w:val="18"/>
          <w:szCs w:val="18"/>
        </w:rPr>
        <w:tab/>
        <w:t>from Tim Price, Scorrier Crossroads re proposed new road layout at Scorrier</w:t>
      </w:r>
    </w:p>
    <w:p w:rsidR="00C76573" w:rsidRDefault="00F8394E" w:rsidP="00C76573">
      <w:pPr>
        <w:ind w:left="993" w:hanging="284"/>
        <w:rPr>
          <w:sz w:val="18"/>
          <w:szCs w:val="18"/>
        </w:rPr>
      </w:pPr>
      <w:r>
        <w:rPr>
          <w:b/>
          <w:sz w:val="18"/>
          <w:szCs w:val="18"/>
        </w:rPr>
        <w:tab/>
      </w:r>
      <w:r>
        <w:rPr>
          <w:sz w:val="18"/>
          <w:szCs w:val="18"/>
        </w:rPr>
        <w:t>This matter had been largely discussed under item 5 earlier.</w:t>
      </w:r>
    </w:p>
    <w:p w:rsidR="00F8394E" w:rsidRPr="00F8394E" w:rsidRDefault="00F8394E" w:rsidP="00C76573">
      <w:pPr>
        <w:ind w:left="993" w:hanging="284"/>
        <w:rPr>
          <w:sz w:val="18"/>
          <w:szCs w:val="18"/>
        </w:rPr>
      </w:pPr>
      <w:r>
        <w:rPr>
          <w:sz w:val="18"/>
          <w:szCs w:val="18"/>
        </w:rPr>
        <w:tab/>
      </w:r>
      <w:r>
        <w:rPr>
          <w:b/>
          <w:sz w:val="18"/>
          <w:szCs w:val="18"/>
        </w:rPr>
        <w:t>RESOLVED</w:t>
      </w:r>
      <w:r>
        <w:rPr>
          <w:sz w:val="18"/>
          <w:szCs w:val="18"/>
        </w:rPr>
        <w:t xml:space="preserve"> to comment to CC that the Parish Council would prefer to see a trial period using a 30 mph limit, vehicle activated speed signs and dragon's teeth road markings. There should be no closure of the road under the railway bridge and it was felt that visibility from some of the junctions is not good on the proposed plan.</w:t>
      </w:r>
    </w:p>
    <w:p w:rsidR="00C76573" w:rsidRDefault="00C76573" w:rsidP="00C76573">
      <w:pPr>
        <w:ind w:left="993" w:hanging="284"/>
        <w:rPr>
          <w:b/>
          <w:sz w:val="18"/>
          <w:szCs w:val="18"/>
        </w:rPr>
      </w:pPr>
      <w:r>
        <w:rPr>
          <w:b/>
          <w:sz w:val="18"/>
          <w:szCs w:val="18"/>
        </w:rPr>
        <w:t>g.</w:t>
      </w:r>
      <w:r>
        <w:rPr>
          <w:b/>
          <w:sz w:val="18"/>
          <w:szCs w:val="18"/>
        </w:rPr>
        <w:tab/>
        <w:t>from Cornwall Council Planning Enforcement - quarterly report</w:t>
      </w:r>
    </w:p>
    <w:p w:rsidR="00C76573" w:rsidRPr="00F8394E" w:rsidRDefault="00F8394E" w:rsidP="00C76573">
      <w:pPr>
        <w:ind w:left="993" w:hanging="284"/>
        <w:rPr>
          <w:sz w:val="18"/>
          <w:szCs w:val="18"/>
        </w:rPr>
      </w:pPr>
      <w:r>
        <w:rPr>
          <w:b/>
          <w:sz w:val="18"/>
          <w:szCs w:val="18"/>
        </w:rPr>
        <w:tab/>
        <w:t xml:space="preserve">RESOLVED </w:t>
      </w:r>
      <w:r>
        <w:rPr>
          <w:sz w:val="18"/>
          <w:szCs w:val="18"/>
        </w:rPr>
        <w:t>to note.</w:t>
      </w:r>
    </w:p>
    <w:p w:rsidR="00C76573" w:rsidRPr="003D7832" w:rsidRDefault="00C76573" w:rsidP="00C76573">
      <w:pPr>
        <w:ind w:left="993" w:hanging="284"/>
        <w:rPr>
          <w:sz w:val="18"/>
        </w:rPr>
      </w:pPr>
      <w:r w:rsidRPr="003D7832">
        <w:rPr>
          <w:b/>
          <w:sz w:val="18"/>
          <w:szCs w:val="18"/>
        </w:rPr>
        <w:t>h.</w:t>
      </w:r>
      <w:r w:rsidRPr="003D7832">
        <w:rPr>
          <w:b/>
          <w:sz w:val="18"/>
          <w:szCs w:val="18"/>
        </w:rPr>
        <w:tab/>
        <w:t>from St Day PCC re 9 Lessons &amp; Carols service</w:t>
      </w:r>
    </w:p>
    <w:p w:rsidR="00881E64" w:rsidRPr="00F8394E" w:rsidRDefault="00F8394E" w:rsidP="00C76573">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Jones will read the lesson on behalf of the Parish Council.</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C536A3"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Pr>
          <w:sz w:val="18"/>
          <w:szCs w:val="18"/>
        </w:rPr>
        <w:t>no</w:t>
      </w:r>
      <w:r w:rsidRPr="002147AD">
        <w:rPr>
          <w:sz w:val="18"/>
          <w:szCs w:val="18"/>
        </w:rPr>
        <w:t xml:space="preserve"> applications considered prior to </w:t>
      </w:r>
      <w:r>
        <w:rPr>
          <w:sz w:val="18"/>
          <w:szCs w:val="18"/>
        </w:rPr>
        <w:t>the meeting</w:t>
      </w:r>
      <w:r>
        <w:rPr>
          <w:sz w:val="18"/>
          <w:szCs w:val="18"/>
        </w:rPr>
        <w:tab/>
      </w:r>
    </w:p>
    <w:p w:rsidR="00C536A3" w:rsidRDefault="00C536A3" w:rsidP="00C536A3">
      <w:pPr>
        <w:tabs>
          <w:tab w:val="left" w:pos="709"/>
          <w:tab w:val="left" w:pos="1985"/>
          <w:tab w:val="left" w:pos="3686"/>
          <w:tab w:val="left" w:pos="7371"/>
          <w:tab w:val="left" w:pos="9781"/>
        </w:tabs>
        <w:rPr>
          <w:sz w:val="18"/>
          <w:szCs w:val="18"/>
        </w:rPr>
      </w:pPr>
      <w:r>
        <w:rPr>
          <w:sz w:val="18"/>
          <w:szCs w:val="18"/>
        </w:rPr>
        <w:tab/>
        <w:t xml:space="preserve">and </w:t>
      </w:r>
      <w:r w:rsidR="00006333">
        <w:rPr>
          <w:sz w:val="18"/>
          <w:szCs w:val="18"/>
        </w:rPr>
        <w:t>one</w:t>
      </w:r>
      <w:r w:rsidR="00432345">
        <w:rPr>
          <w:sz w:val="18"/>
          <w:szCs w:val="18"/>
        </w:rPr>
        <w:t xml:space="preserve"> </w:t>
      </w:r>
      <w:r>
        <w:rPr>
          <w:sz w:val="18"/>
          <w:szCs w:val="18"/>
        </w:rPr>
        <w:t>application</w:t>
      </w:r>
      <w:r w:rsidRPr="002147AD">
        <w:rPr>
          <w:sz w:val="18"/>
          <w:szCs w:val="18"/>
        </w:rPr>
        <w:t xml:space="preserve"> for consideration</w:t>
      </w:r>
      <w:r>
        <w:rPr>
          <w:sz w:val="18"/>
          <w:szCs w:val="18"/>
        </w:rPr>
        <w:t xml:space="preserve"> at the meeting</w:t>
      </w:r>
      <w:r w:rsidRPr="002147AD">
        <w:rPr>
          <w:sz w:val="18"/>
          <w:szCs w:val="18"/>
        </w:rPr>
        <w:t>:</w:t>
      </w:r>
    </w:p>
    <w:p w:rsidR="00C76573" w:rsidRDefault="00C76573" w:rsidP="00C76573">
      <w:pPr>
        <w:tabs>
          <w:tab w:val="left" w:pos="709"/>
          <w:tab w:val="left" w:pos="1985"/>
          <w:tab w:val="left" w:pos="3686"/>
          <w:tab w:val="left" w:pos="6237"/>
          <w:tab w:val="left" w:pos="9781"/>
        </w:tabs>
        <w:rPr>
          <w:sz w:val="18"/>
          <w:szCs w:val="18"/>
        </w:rPr>
      </w:pPr>
      <w:r>
        <w:rPr>
          <w:sz w:val="18"/>
          <w:szCs w:val="18"/>
        </w:rPr>
        <w:tab/>
        <w:t>PA17/10444</w:t>
      </w:r>
      <w:r>
        <w:rPr>
          <w:sz w:val="18"/>
          <w:szCs w:val="18"/>
        </w:rPr>
        <w:tab/>
        <w:t>Coombs L</w:t>
      </w:r>
      <w:r>
        <w:rPr>
          <w:sz w:val="18"/>
          <w:szCs w:val="18"/>
        </w:rPr>
        <w:tab/>
        <w:t>Carew House, Carew Close</w:t>
      </w:r>
      <w:r>
        <w:rPr>
          <w:sz w:val="18"/>
          <w:szCs w:val="18"/>
        </w:rPr>
        <w:tab/>
        <w:t xml:space="preserve">fell T1 Holm Oak &amp; </w:t>
      </w:r>
      <w:proofErr w:type="spellStart"/>
      <w:r>
        <w:rPr>
          <w:sz w:val="18"/>
          <w:szCs w:val="18"/>
        </w:rPr>
        <w:t>repollard</w:t>
      </w:r>
      <w:proofErr w:type="spellEnd"/>
      <w:r>
        <w:rPr>
          <w:sz w:val="18"/>
          <w:szCs w:val="18"/>
        </w:rPr>
        <w:t xml:space="preserve"> T2 Holly tree</w:t>
      </w:r>
    </w:p>
    <w:p w:rsidR="00C76573" w:rsidRPr="00432345" w:rsidRDefault="00C536A3" w:rsidP="00432345">
      <w:pPr>
        <w:tabs>
          <w:tab w:val="left" w:pos="709"/>
          <w:tab w:val="left" w:pos="1985"/>
          <w:tab w:val="left" w:pos="2835"/>
          <w:tab w:val="left" w:pos="4678"/>
          <w:tab w:val="left" w:pos="5812"/>
        </w:tabs>
        <w:rPr>
          <w:sz w:val="18"/>
          <w:szCs w:val="18"/>
        </w:rPr>
      </w:pPr>
      <w:r>
        <w:rPr>
          <w:sz w:val="18"/>
          <w:szCs w:val="18"/>
        </w:rPr>
        <w:tab/>
      </w:r>
      <w:r w:rsidR="00432345">
        <w:rPr>
          <w:b/>
          <w:sz w:val="18"/>
          <w:szCs w:val="18"/>
        </w:rPr>
        <w:t>RESOLVED</w:t>
      </w:r>
      <w:r w:rsidR="00432345">
        <w:rPr>
          <w:sz w:val="18"/>
          <w:szCs w:val="18"/>
        </w:rPr>
        <w:t xml:space="preserve"> not to object</w:t>
      </w:r>
    </w:p>
    <w:p w:rsidR="00C536A3" w:rsidRDefault="00C536A3" w:rsidP="00C536A3">
      <w:pPr>
        <w:tabs>
          <w:tab w:val="left" w:pos="709"/>
          <w:tab w:val="left" w:pos="2127"/>
          <w:tab w:val="left" w:pos="3969"/>
          <w:tab w:val="left" w:pos="6096"/>
          <w:tab w:val="left" w:pos="9923"/>
        </w:tabs>
        <w:rPr>
          <w:sz w:val="18"/>
          <w:szCs w:val="18"/>
        </w:rPr>
      </w:pPr>
      <w:r w:rsidRPr="002418AA">
        <w:rPr>
          <w:sz w:val="18"/>
          <w:szCs w:val="18"/>
        </w:rPr>
        <w:tab/>
      </w:r>
      <w:r>
        <w:rPr>
          <w:sz w:val="18"/>
          <w:szCs w:val="18"/>
        </w:rPr>
        <w:t>and three decisions</w:t>
      </w:r>
      <w:r w:rsidRPr="002147AD">
        <w:rPr>
          <w:sz w:val="18"/>
          <w:szCs w:val="18"/>
        </w:rPr>
        <w:t xml:space="preserve"> from CC:</w:t>
      </w:r>
    </w:p>
    <w:p w:rsidR="00C76573" w:rsidRDefault="00C536A3" w:rsidP="00C76573">
      <w:pPr>
        <w:tabs>
          <w:tab w:val="left" w:pos="709"/>
          <w:tab w:val="left" w:pos="1985"/>
          <w:tab w:val="left" w:pos="3686"/>
          <w:tab w:val="left" w:pos="6237"/>
          <w:tab w:val="left" w:pos="9356"/>
        </w:tabs>
        <w:rPr>
          <w:sz w:val="18"/>
          <w:szCs w:val="18"/>
        </w:rPr>
      </w:pPr>
      <w:r>
        <w:rPr>
          <w:sz w:val="18"/>
          <w:szCs w:val="18"/>
        </w:rPr>
        <w:tab/>
      </w:r>
      <w:r w:rsidR="00C76573">
        <w:rPr>
          <w:sz w:val="18"/>
          <w:szCs w:val="18"/>
        </w:rPr>
        <w:t>PA17/4295</w:t>
      </w:r>
      <w:r w:rsidR="00C76573">
        <w:rPr>
          <w:sz w:val="18"/>
          <w:szCs w:val="18"/>
        </w:rPr>
        <w:tab/>
        <w:t>Jones M</w:t>
      </w:r>
      <w:r w:rsidR="00C76573">
        <w:rPr>
          <w:sz w:val="18"/>
          <w:szCs w:val="18"/>
        </w:rPr>
        <w:tab/>
        <w:t>Busveal Cottage, Busveal</w:t>
      </w:r>
      <w:r w:rsidR="00C76573">
        <w:rPr>
          <w:sz w:val="18"/>
          <w:szCs w:val="18"/>
        </w:rPr>
        <w:tab/>
        <w:t>erection of a dwelling</w:t>
      </w:r>
      <w:r w:rsidR="00C76573">
        <w:rPr>
          <w:sz w:val="18"/>
          <w:szCs w:val="18"/>
        </w:rPr>
        <w:tab/>
        <w:t>approved</w:t>
      </w:r>
    </w:p>
    <w:p w:rsidR="00C76573" w:rsidRDefault="00C76573" w:rsidP="00C76573">
      <w:pPr>
        <w:tabs>
          <w:tab w:val="left" w:pos="709"/>
          <w:tab w:val="left" w:pos="1985"/>
          <w:tab w:val="left" w:pos="3686"/>
          <w:tab w:val="left" w:pos="6237"/>
          <w:tab w:val="left" w:pos="9356"/>
        </w:tabs>
        <w:rPr>
          <w:sz w:val="18"/>
          <w:szCs w:val="18"/>
        </w:rPr>
      </w:pPr>
      <w:r>
        <w:rPr>
          <w:sz w:val="18"/>
          <w:szCs w:val="18"/>
        </w:rPr>
        <w:tab/>
        <w:t>PA17/06036</w:t>
      </w:r>
      <w:r>
        <w:rPr>
          <w:sz w:val="18"/>
          <w:szCs w:val="18"/>
        </w:rPr>
        <w:tab/>
        <w:t>Harvey M</w:t>
      </w:r>
      <w:r>
        <w:rPr>
          <w:sz w:val="18"/>
          <w:szCs w:val="18"/>
        </w:rPr>
        <w:tab/>
        <w:t xml:space="preserve">1 </w:t>
      </w:r>
      <w:proofErr w:type="spellStart"/>
      <w:r>
        <w:rPr>
          <w:sz w:val="18"/>
          <w:szCs w:val="18"/>
        </w:rPr>
        <w:t>Tolcarne</w:t>
      </w:r>
      <w:proofErr w:type="spellEnd"/>
      <w:r>
        <w:rPr>
          <w:sz w:val="18"/>
          <w:szCs w:val="18"/>
        </w:rPr>
        <w:t xml:space="preserve"> Rd</w:t>
      </w:r>
      <w:r>
        <w:rPr>
          <w:sz w:val="18"/>
          <w:szCs w:val="18"/>
        </w:rPr>
        <w:tab/>
        <w:t>division of property to form 2 dwellings</w:t>
      </w:r>
      <w:r>
        <w:rPr>
          <w:sz w:val="18"/>
          <w:szCs w:val="18"/>
        </w:rPr>
        <w:tab/>
        <w:t>approved</w:t>
      </w:r>
    </w:p>
    <w:p w:rsidR="00C536A3" w:rsidRPr="00794C5C" w:rsidRDefault="00C76573" w:rsidP="00C76573">
      <w:pPr>
        <w:tabs>
          <w:tab w:val="left" w:pos="709"/>
          <w:tab w:val="left" w:pos="1985"/>
          <w:tab w:val="left" w:pos="3686"/>
          <w:tab w:val="left" w:pos="6237"/>
          <w:tab w:val="left" w:pos="9356"/>
        </w:tabs>
        <w:rPr>
          <w:i/>
          <w:sz w:val="18"/>
          <w:szCs w:val="18"/>
        </w:rPr>
      </w:pPr>
      <w:r>
        <w:rPr>
          <w:sz w:val="18"/>
          <w:szCs w:val="18"/>
        </w:rPr>
        <w:tab/>
        <w:t>PA17/07966</w:t>
      </w:r>
      <w:r>
        <w:rPr>
          <w:sz w:val="18"/>
          <w:szCs w:val="18"/>
        </w:rPr>
        <w:tab/>
        <w:t>Bray D</w:t>
      </w:r>
      <w:r>
        <w:rPr>
          <w:sz w:val="18"/>
          <w:szCs w:val="18"/>
        </w:rPr>
        <w:tab/>
        <w:t>3 Church St</w:t>
      </w:r>
      <w:r>
        <w:rPr>
          <w:sz w:val="18"/>
          <w:szCs w:val="18"/>
        </w:rPr>
        <w:tab/>
        <w:t>change of use of shop to residential</w:t>
      </w:r>
      <w:r>
        <w:rPr>
          <w:sz w:val="18"/>
          <w:szCs w:val="18"/>
        </w:rPr>
        <w:tab/>
        <w:t>approved</w:t>
      </w:r>
    </w:p>
    <w:p w:rsidR="00C536A3" w:rsidRDefault="00C536A3" w:rsidP="00C536A3">
      <w:pPr>
        <w:tabs>
          <w:tab w:val="left" w:pos="709"/>
          <w:tab w:val="left" w:pos="2127"/>
          <w:tab w:val="left" w:pos="3402"/>
          <w:tab w:val="left" w:pos="5670"/>
          <w:tab w:val="left" w:pos="9639"/>
        </w:tabs>
        <w:rPr>
          <w:sz w:val="18"/>
          <w:szCs w:val="18"/>
        </w:rPr>
      </w:pPr>
      <w:r>
        <w:rPr>
          <w:i/>
          <w:sz w:val="18"/>
          <w:szCs w:val="18"/>
        </w:rPr>
        <w:tab/>
      </w:r>
      <w:r w:rsidR="00006333">
        <w:rPr>
          <w:sz w:val="18"/>
          <w:szCs w:val="18"/>
        </w:rPr>
        <w:t xml:space="preserve">and one </w:t>
      </w:r>
      <w:proofErr w:type="spellStart"/>
      <w:r w:rsidR="00006333">
        <w:rPr>
          <w:sz w:val="18"/>
          <w:szCs w:val="18"/>
        </w:rPr>
        <w:t>preapp</w:t>
      </w:r>
      <w:proofErr w:type="spellEnd"/>
      <w:r w:rsidR="00006333">
        <w:rPr>
          <w:sz w:val="18"/>
          <w:szCs w:val="18"/>
        </w:rPr>
        <w:t xml:space="preserve"> notification:</w:t>
      </w:r>
    </w:p>
    <w:p w:rsidR="00006333" w:rsidRDefault="00006333" w:rsidP="00006333">
      <w:pPr>
        <w:tabs>
          <w:tab w:val="left" w:pos="709"/>
          <w:tab w:val="left" w:pos="2552"/>
          <w:tab w:val="left" w:pos="3402"/>
          <w:tab w:val="left" w:pos="6237"/>
          <w:tab w:val="left" w:pos="9639"/>
        </w:tabs>
        <w:rPr>
          <w:sz w:val="18"/>
          <w:szCs w:val="18"/>
        </w:rPr>
      </w:pPr>
      <w:r>
        <w:rPr>
          <w:sz w:val="18"/>
          <w:szCs w:val="18"/>
        </w:rPr>
        <w:tab/>
        <w:t>PA17/03054/PREAPP</w:t>
      </w:r>
      <w:r>
        <w:rPr>
          <w:sz w:val="18"/>
          <w:szCs w:val="18"/>
        </w:rPr>
        <w:tab/>
        <w:t>3 Crossroads, Vicarage Hill</w:t>
      </w:r>
      <w:r>
        <w:rPr>
          <w:sz w:val="18"/>
          <w:szCs w:val="18"/>
        </w:rPr>
        <w:tab/>
        <w:t>two storey dwelling</w:t>
      </w:r>
    </w:p>
    <w:p w:rsidR="00006333" w:rsidRDefault="00006333" w:rsidP="00E014AE">
      <w:pPr>
        <w:tabs>
          <w:tab w:val="left" w:pos="709"/>
          <w:tab w:val="left" w:pos="2552"/>
          <w:tab w:val="left" w:pos="3402"/>
          <w:tab w:val="left" w:pos="6237"/>
          <w:tab w:val="left" w:pos="9639"/>
        </w:tabs>
        <w:ind w:left="709"/>
        <w:rPr>
          <w:sz w:val="18"/>
          <w:szCs w:val="18"/>
        </w:rPr>
      </w:pPr>
      <w:r>
        <w:rPr>
          <w:b/>
          <w:sz w:val="18"/>
          <w:szCs w:val="18"/>
        </w:rPr>
        <w:t xml:space="preserve">RESOLVED </w:t>
      </w:r>
      <w:r w:rsidR="00E014AE">
        <w:rPr>
          <w:sz w:val="18"/>
          <w:szCs w:val="18"/>
        </w:rPr>
        <w:t>not to support this application as it is for a restricted plot, is out of the building line and would result in a loss of car parking space for a property which has double yellow lines immediately outside.</w:t>
      </w:r>
      <w:r>
        <w:rPr>
          <w:sz w:val="18"/>
          <w:szCs w:val="18"/>
        </w:rPr>
        <w:tab/>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lastRenderedPageBreak/>
        <w:tab/>
        <w:t>O</w:t>
      </w:r>
      <w:r w:rsidRPr="008845A1">
        <w:rPr>
          <w:sz w:val="18"/>
          <w:szCs w:val="18"/>
        </w:rPr>
        <w:t>ther planning matters:</w:t>
      </w:r>
      <w:r>
        <w:rPr>
          <w:sz w:val="18"/>
          <w:szCs w:val="18"/>
        </w:rPr>
        <w:t xml:space="preserve"> </w:t>
      </w:r>
    </w:p>
    <w:p w:rsidR="00C76573" w:rsidRDefault="000678F0" w:rsidP="00C76573">
      <w:pPr>
        <w:tabs>
          <w:tab w:val="left" w:pos="709"/>
          <w:tab w:val="left" w:pos="1985"/>
          <w:tab w:val="left" w:pos="3544"/>
          <w:tab w:val="left" w:pos="5670"/>
          <w:tab w:val="left" w:pos="8789"/>
          <w:tab w:val="left" w:pos="9923"/>
        </w:tabs>
        <w:rPr>
          <w:sz w:val="18"/>
          <w:szCs w:val="18"/>
        </w:rPr>
      </w:pPr>
      <w:r>
        <w:rPr>
          <w:sz w:val="18"/>
        </w:rPr>
        <w:tab/>
      </w:r>
      <w:r w:rsidR="00C76573">
        <w:rPr>
          <w:sz w:val="18"/>
          <w:szCs w:val="18"/>
        </w:rPr>
        <w:t>EN17/02055</w:t>
      </w:r>
      <w:r w:rsidR="00C76573">
        <w:rPr>
          <w:sz w:val="18"/>
          <w:szCs w:val="18"/>
        </w:rPr>
        <w:tab/>
      </w:r>
      <w:r w:rsidR="00C76573">
        <w:rPr>
          <w:sz w:val="18"/>
          <w:szCs w:val="18"/>
        </w:rPr>
        <w:tab/>
        <w:t>Pink Moors</w:t>
      </w:r>
      <w:r w:rsidR="00C76573">
        <w:rPr>
          <w:sz w:val="18"/>
          <w:szCs w:val="18"/>
        </w:rPr>
        <w:tab/>
        <w:t>removal of sections of hedgerow</w:t>
      </w:r>
    </w:p>
    <w:p w:rsidR="00C76573" w:rsidRDefault="00C76573" w:rsidP="00C76573">
      <w:pPr>
        <w:tabs>
          <w:tab w:val="left" w:pos="709"/>
          <w:tab w:val="left" w:pos="1985"/>
          <w:tab w:val="left" w:pos="3544"/>
          <w:tab w:val="left" w:pos="5670"/>
          <w:tab w:val="left" w:pos="8789"/>
          <w:tab w:val="left" w:pos="9923"/>
        </w:tabs>
        <w:rPr>
          <w:sz w:val="18"/>
          <w:szCs w:val="18"/>
        </w:rPr>
      </w:pPr>
      <w:r>
        <w:rPr>
          <w:sz w:val="18"/>
          <w:szCs w:val="18"/>
        </w:rPr>
        <w:tab/>
        <w:t xml:space="preserve">This matter has been reported to CC Enforcement but it seems that the hedgerows are now being rebuilt although one hedgerow is much </w:t>
      </w:r>
      <w:r>
        <w:rPr>
          <w:sz w:val="18"/>
          <w:szCs w:val="18"/>
        </w:rPr>
        <w:tab/>
        <w:t>lower than it previously was and another has been built on a different line.</w:t>
      </w:r>
    </w:p>
    <w:p w:rsidR="00C536A3" w:rsidRDefault="00C76573" w:rsidP="00C76573">
      <w:pPr>
        <w:tabs>
          <w:tab w:val="left" w:pos="709"/>
          <w:tab w:val="left" w:pos="1985"/>
          <w:tab w:val="left" w:pos="3544"/>
          <w:tab w:val="left" w:pos="5670"/>
          <w:tab w:val="left" w:pos="8789"/>
          <w:tab w:val="left" w:pos="9923"/>
        </w:tabs>
        <w:rPr>
          <w:sz w:val="18"/>
        </w:rPr>
      </w:pPr>
      <w:r>
        <w:rPr>
          <w:sz w:val="18"/>
          <w:szCs w:val="18"/>
        </w:rPr>
        <w:tab/>
      </w:r>
      <w:r>
        <w:rPr>
          <w:b/>
          <w:sz w:val="18"/>
          <w:szCs w:val="18"/>
        </w:rPr>
        <w:t>RESOLVED</w:t>
      </w:r>
      <w:r>
        <w:rPr>
          <w:sz w:val="18"/>
          <w:szCs w:val="18"/>
        </w:rPr>
        <w:t xml:space="preserve"> that, as both chan</w:t>
      </w:r>
      <w:r w:rsidR="001133B0">
        <w:rPr>
          <w:sz w:val="18"/>
          <w:szCs w:val="18"/>
        </w:rPr>
        <w:t xml:space="preserve">ges result in better visibility </w:t>
      </w:r>
      <w:r>
        <w:rPr>
          <w:sz w:val="18"/>
          <w:szCs w:val="18"/>
        </w:rPr>
        <w:t>for drivers, no objections should be made.</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963EFC">
        <w:rPr>
          <w:sz w:val="18"/>
          <w:szCs w:val="18"/>
        </w:rPr>
        <w:t xml:space="preserve"> </w:t>
      </w:r>
      <w:r w:rsidR="00C536A3">
        <w:rPr>
          <w:rFonts w:ascii="Times New Roman" w:hAnsi="Times New Roman"/>
          <w:sz w:val="18"/>
        </w:rPr>
        <w:t>Accounts</w:t>
      </w:r>
    </w:p>
    <w:p w:rsidR="00C536A3" w:rsidRDefault="00D3459D" w:rsidP="00D3459D">
      <w:pPr>
        <w:pStyle w:val="Subtitle"/>
        <w:tabs>
          <w:tab w:val="left" w:pos="709"/>
        </w:tabs>
        <w:jc w:val="left"/>
        <w:rPr>
          <w:rFonts w:ascii="Times New Roman" w:hAnsi="Times New Roman"/>
          <w:b w:val="0"/>
          <w:sz w:val="18"/>
        </w:rPr>
      </w:pPr>
      <w:r>
        <w:rPr>
          <w:rFonts w:ascii="Times New Roman" w:hAnsi="Times New Roman"/>
          <w:b w:val="0"/>
          <w:sz w:val="18"/>
        </w:rPr>
        <w:tab/>
      </w:r>
      <w:r w:rsidR="00C76573">
        <w:rPr>
          <w:rFonts w:ascii="Times New Roman" w:hAnsi="Times New Roman"/>
          <w:b w:val="0"/>
          <w:sz w:val="18"/>
        </w:rPr>
        <w:t>The Clerk reported one account</w:t>
      </w:r>
      <w:r w:rsidR="00E215E0">
        <w:rPr>
          <w:rFonts w:ascii="Times New Roman" w:hAnsi="Times New Roman"/>
          <w:b w:val="0"/>
          <w:sz w:val="18"/>
        </w:rPr>
        <w:t xml:space="preserve"> paid prior to the meeting</w:t>
      </w:r>
    </w:p>
    <w:p w:rsidR="00C76573" w:rsidRPr="00006333" w:rsidRDefault="00C76573" w:rsidP="00006333">
      <w:pPr>
        <w:tabs>
          <w:tab w:val="left" w:pos="709"/>
          <w:tab w:val="left" w:pos="3402"/>
          <w:tab w:val="left" w:pos="6521"/>
          <w:tab w:val="left" w:pos="8364"/>
          <w:tab w:val="left" w:pos="9356"/>
        </w:tabs>
        <w:rPr>
          <w:sz w:val="18"/>
          <w:szCs w:val="18"/>
        </w:rPr>
      </w:pPr>
      <w:r>
        <w:rPr>
          <w:b/>
          <w:sz w:val="18"/>
        </w:rPr>
        <w:tab/>
        <w:t xml:space="preserve"> </w:t>
      </w:r>
      <w:proofErr w:type="spellStart"/>
      <w:r>
        <w:rPr>
          <w:sz w:val="18"/>
          <w:szCs w:val="18"/>
        </w:rPr>
        <w:t>NetWise</w:t>
      </w:r>
      <w:proofErr w:type="spellEnd"/>
      <w:r>
        <w:rPr>
          <w:sz w:val="18"/>
          <w:szCs w:val="18"/>
        </w:rPr>
        <w:t xml:space="preserve"> Training Ltd</w:t>
      </w:r>
      <w:r>
        <w:rPr>
          <w:sz w:val="18"/>
          <w:szCs w:val="18"/>
        </w:rPr>
        <w:tab/>
        <w:t>pro rata charge for update</w:t>
      </w:r>
      <w:r>
        <w:rPr>
          <w:sz w:val="18"/>
          <w:szCs w:val="18"/>
        </w:rPr>
        <w:tab/>
      </w:r>
      <w:r>
        <w:rPr>
          <w:sz w:val="18"/>
          <w:szCs w:val="18"/>
        </w:rPr>
        <w:tab/>
        <w:t xml:space="preserve">       9.86</w:t>
      </w:r>
      <w:r>
        <w:rPr>
          <w:sz w:val="18"/>
          <w:szCs w:val="18"/>
        </w:rPr>
        <w:tab/>
        <w:t>(001294)</w:t>
      </w:r>
    </w:p>
    <w:p w:rsidR="00E215E0" w:rsidRDefault="00C76573" w:rsidP="00D3459D">
      <w:pPr>
        <w:pStyle w:val="Subtitle"/>
        <w:tabs>
          <w:tab w:val="left" w:pos="709"/>
        </w:tabs>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and nine</w:t>
      </w:r>
      <w:r w:rsidR="00E215E0">
        <w:rPr>
          <w:rFonts w:ascii="Times New Roman" w:hAnsi="Times New Roman"/>
          <w:b w:val="0"/>
          <w:sz w:val="18"/>
        </w:rPr>
        <w:t xml:space="preserve"> accounts for payment</w:t>
      </w:r>
    </w:p>
    <w:p w:rsidR="00C76573" w:rsidRPr="00C07BD7" w:rsidRDefault="00E215E0" w:rsidP="00C76573">
      <w:pPr>
        <w:tabs>
          <w:tab w:val="left" w:pos="709"/>
          <w:tab w:val="left" w:pos="3402"/>
          <w:tab w:val="left" w:pos="6379"/>
          <w:tab w:val="left" w:pos="8222"/>
          <w:tab w:val="left" w:pos="9356"/>
        </w:tabs>
        <w:rPr>
          <w:sz w:val="18"/>
          <w:szCs w:val="18"/>
        </w:rPr>
      </w:pPr>
      <w:r>
        <w:rPr>
          <w:b/>
          <w:sz w:val="18"/>
        </w:rPr>
        <w:tab/>
      </w:r>
      <w:r w:rsidR="00C76573">
        <w:rPr>
          <w:sz w:val="18"/>
          <w:szCs w:val="18"/>
        </w:rPr>
        <w:t>B Chapman</w:t>
      </w:r>
      <w:r w:rsidR="00C76573">
        <w:rPr>
          <w:sz w:val="18"/>
          <w:szCs w:val="18"/>
        </w:rPr>
        <w:tab/>
        <w:t>litter picking, Oct - Nov, 2017</w:t>
      </w:r>
      <w:r w:rsidR="00C76573">
        <w:rPr>
          <w:sz w:val="18"/>
          <w:szCs w:val="18"/>
        </w:rPr>
        <w:tab/>
      </w:r>
      <w:r w:rsidR="00C76573">
        <w:rPr>
          <w:sz w:val="18"/>
          <w:szCs w:val="18"/>
        </w:rPr>
        <w:tab/>
        <w:t xml:space="preserve">      240</w:t>
      </w:r>
      <w:r w:rsidR="00C76573" w:rsidRPr="00C07BD7">
        <w:rPr>
          <w:sz w:val="18"/>
          <w:szCs w:val="18"/>
        </w:rPr>
        <w:t>.00</w:t>
      </w:r>
      <w:r w:rsidR="00C76573">
        <w:rPr>
          <w:sz w:val="18"/>
          <w:szCs w:val="18"/>
        </w:rPr>
        <w:tab/>
        <w:t>(001295)</w:t>
      </w:r>
    </w:p>
    <w:p w:rsidR="00C76573" w:rsidRDefault="00C76573" w:rsidP="00C76573">
      <w:pPr>
        <w:tabs>
          <w:tab w:val="left" w:pos="709"/>
          <w:tab w:val="left" w:pos="3402"/>
          <w:tab w:val="left" w:pos="6379"/>
          <w:tab w:val="left" w:pos="8222"/>
          <w:tab w:val="left" w:pos="9356"/>
          <w:tab w:val="left" w:pos="10065"/>
        </w:tabs>
        <w:rPr>
          <w:sz w:val="18"/>
          <w:szCs w:val="18"/>
        </w:rPr>
      </w:pPr>
      <w:r w:rsidRPr="00C07BD7">
        <w:rPr>
          <w:sz w:val="18"/>
          <w:szCs w:val="18"/>
        </w:rPr>
        <w:tab/>
      </w:r>
      <w:r>
        <w:rPr>
          <w:sz w:val="18"/>
          <w:szCs w:val="18"/>
        </w:rPr>
        <w:t>S Edwards</w:t>
      </w:r>
      <w:r>
        <w:rPr>
          <w:sz w:val="18"/>
          <w:szCs w:val="18"/>
        </w:rPr>
        <w:tab/>
        <w:t>McAfee virus protection renewal</w:t>
      </w:r>
      <w:r>
        <w:rPr>
          <w:sz w:val="18"/>
          <w:szCs w:val="18"/>
        </w:rPr>
        <w:tab/>
      </w:r>
      <w:r w:rsidRPr="00E73CB8">
        <w:rPr>
          <w:sz w:val="18"/>
          <w:szCs w:val="18"/>
        </w:rPr>
        <w:t xml:space="preserve">   </w:t>
      </w:r>
      <w:r>
        <w:rPr>
          <w:sz w:val="18"/>
          <w:szCs w:val="18"/>
        </w:rPr>
        <w:tab/>
        <w:t xml:space="preserve">        </w:t>
      </w:r>
      <w:r w:rsidRPr="00E73CB8">
        <w:rPr>
          <w:sz w:val="18"/>
          <w:szCs w:val="18"/>
        </w:rPr>
        <w:t>49.99</w:t>
      </w:r>
      <w:r>
        <w:rPr>
          <w:sz w:val="18"/>
          <w:szCs w:val="18"/>
        </w:rPr>
        <w:tab/>
        <w:t>(001296)</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r>
      <w:proofErr w:type="spellStart"/>
      <w:r>
        <w:rPr>
          <w:sz w:val="18"/>
          <w:szCs w:val="18"/>
        </w:rPr>
        <w:t>Broxap</w:t>
      </w:r>
      <w:proofErr w:type="spellEnd"/>
      <w:r>
        <w:rPr>
          <w:sz w:val="18"/>
          <w:szCs w:val="18"/>
        </w:rPr>
        <w:tab/>
      </w:r>
      <w:r w:rsidR="001133B0">
        <w:rPr>
          <w:sz w:val="18"/>
          <w:szCs w:val="18"/>
        </w:rPr>
        <w:t xml:space="preserve">purchase of public </w:t>
      </w:r>
      <w:r>
        <w:rPr>
          <w:sz w:val="18"/>
          <w:szCs w:val="18"/>
        </w:rPr>
        <w:t>bench</w:t>
      </w:r>
      <w:r>
        <w:rPr>
          <w:sz w:val="18"/>
          <w:szCs w:val="18"/>
        </w:rPr>
        <w:tab/>
      </w:r>
      <w:r>
        <w:rPr>
          <w:sz w:val="18"/>
          <w:szCs w:val="18"/>
        </w:rPr>
        <w:tab/>
        <w:t xml:space="preserve">      624.00</w:t>
      </w:r>
      <w:r>
        <w:rPr>
          <w:sz w:val="18"/>
          <w:szCs w:val="18"/>
        </w:rPr>
        <w:tab/>
        <w:t>(001297)</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t>D Hall</w:t>
      </w:r>
      <w:r>
        <w:rPr>
          <w:sz w:val="18"/>
          <w:szCs w:val="18"/>
        </w:rPr>
        <w:tab/>
        <w:t>bus shelter cleaning</w:t>
      </w:r>
      <w:r>
        <w:rPr>
          <w:sz w:val="18"/>
          <w:szCs w:val="18"/>
        </w:rPr>
        <w:tab/>
      </w:r>
      <w:r>
        <w:rPr>
          <w:sz w:val="18"/>
          <w:szCs w:val="18"/>
        </w:rPr>
        <w:tab/>
        <w:t xml:space="preserve">        16.00</w:t>
      </w:r>
      <w:r>
        <w:rPr>
          <w:sz w:val="18"/>
          <w:szCs w:val="18"/>
        </w:rPr>
        <w:tab/>
        <w:t>(001298)</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r>
      <w:proofErr w:type="spellStart"/>
      <w:r>
        <w:rPr>
          <w:sz w:val="18"/>
          <w:szCs w:val="18"/>
        </w:rPr>
        <w:t>Wicksteed</w:t>
      </w:r>
      <w:proofErr w:type="spellEnd"/>
      <w:r>
        <w:rPr>
          <w:sz w:val="18"/>
          <w:szCs w:val="18"/>
        </w:rPr>
        <w:t xml:space="preserve"> Leisure Ltd</w:t>
      </w:r>
      <w:r>
        <w:rPr>
          <w:sz w:val="18"/>
          <w:szCs w:val="18"/>
        </w:rPr>
        <w:tab/>
        <w:t xml:space="preserve">inspection, </w:t>
      </w:r>
      <w:proofErr w:type="spellStart"/>
      <w:r>
        <w:rPr>
          <w:sz w:val="18"/>
          <w:szCs w:val="18"/>
        </w:rPr>
        <w:t>To</w:t>
      </w:r>
      <w:r w:rsidR="00475720">
        <w:rPr>
          <w:sz w:val="18"/>
          <w:szCs w:val="18"/>
        </w:rPr>
        <w:t>lgullow</w:t>
      </w:r>
      <w:proofErr w:type="spellEnd"/>
      <w:r w:rsidR="00475720">
        <w:rPr>
          <w:sz w:val="18"/>
          <w:szCs w:val="18"/>
        </w:rPr>
        <w:t xml:space="preserve"> playing field</w:t>
      </w:r>
      <w:r w:rsidR="00475720">
        <w:rPr>
          <w:sz w:val="18"/>
          <w:szCs w:val="18"/>
        </w:rPr>
        <w:tab/>
      </w:r>
      <w:r w:rsidR="00475720">
        <w:rPr>
          <w:sz w:val="18"/>
          <w:szCs w:val="18"/>
        </w:rPr>
        <w:tab/>
        <w:t xml:space="preserve">        54</w:t>
      </w:r>
      <w:r>
        <w:rPr>
          <w:sz w:val="18"/>
          <w:szCs w:val="18"/>
        </w:rPr>
        <w:t>.00</w:t>
      </w:r>
      <w:r>
        <w:rPr>
          <w:sz w:val="18"/>
          <w:szCs w:val="18"/>
        </w:rPr>
        <w:tab/>
        <w:t>(001308)</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r>
      <w:proofErr w:type="spellStart"/>
      <w:r>
        <w:rPr>
          <w:sz w:val="18"/>
          <w:szCs w:val="18"/>
        </w:rPr>
        <w:t>Voguebeloth</w:t>
      </w:r>
      <w:proofErr w:type="spellEnd"/>
      <w:r>
        <w:rPr>
          <w:sz w:val="18"/>
          <w:szCs w:val="18"/>
        </w:rPr>
        <w:t xml:space="preserve"> Landscape Services</w:t>
      </w:r>
      <w:r>
        <w:rPr>
          <w:sz w:val="18"/>
          <w:szCs w:val="18"/>
        </w:rPr>
        <w:tab/>
        <w:t>footpath maintenance</w:t>
      </w:r>
      <w:r>
        <w:rPr>
          <w:sz w:val="18"/>
          <w:szCs w:val="18"/>
        </w:rPr>
        <w:tab/>
        <w:t xml:space="preserve">   764.26</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r>
      <w:r>
        <w:rPr>
          <w:sz w:val="18"/>
          <w:szCs w:val="18"/>
        </w:rPr>
        <w:tab/>
        <w:t>burial ground grass cutting</w:t>
      </w:r>
      <w:r>
        <w:rPr>
          <w:sz w:val="18"/>
          <w:szCs w:val="18"/>
        </w:rPr>
        <w:tab/>
        <w:t xml:space="preserve">   257.52</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r>
      <w:r>
        <w:rPr>
          <w:sz w:val="18"/>
          <w:szCs w:val="18"/>
        </w:rPr>
        <w:tab/>
        <w:t>churchyard grass cutting</w:t>
      </w:r>
      <w:r>
        <w:rPr>
          <w:sz w:val="18"/>
          <w:szCs w:val="18"/>
        </w:rPr>
        <w:tab/>
        <w:t xml:space="preserve">   495.86</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r>
      <w:r>
        <w:rPr>
          <w:sz w:val="18"/>
          <w:szCs w:val="18"/>
        </w:rPr>
        <w:tab/>
      </w:r>
      <w:proofErr w:type="spellStart"/>
      <w:r>
        <w:rPr>
          <w:sz w:val="18"/>
          <w:szCs w:val="18"/>
        </w:rPr>
        <w:t>skatepark</w:t>
      </w:r>
      <w:proofErr w:type="spellEnd"/>
      <w:r>
        <w:rPr>
          <w:sz w:val="18"/>
          <w:szCs w:val="18"/>
        </w:rPr>
        <w:t xml:space="preserve"> grass cutting</w:t>
      </w:r>
      <w:r>
        <w:rPr>
          <w:sz w:val="18"/>
          <w:szCs w:val="18"/>
        </w:rPr>
        <w:tab/>
        <w:t xml:space="preserve">   130.92</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r>
      <w:r>
        <w:rPr>
          <w:sz w:val="18"/>
          <w:szCs w:val="18"/>
        </w:rPr>
        <w:tab/>
        <w:t>Telegraph Hill grass cutting</w:t>
      </w:r>
      <w:r>
        <w:rPr>
          <w:sz w:val="18"/>
          <w:szCs w:val="18"/>
        </w:rPr>
        <w:tab/>
        <w:t xml:space="preserve">     19.00</w:t>
      </w:r>
    </w:p>
    <w:p w:rsidR="00C76573" w:rsidRPr="00C07BD7" w:rsidRDefault="00C76573" w:rsidP="00C76573">
      <w:pPr>
        <w:tabs>
          <w:tab w:val="left" w:pos="709"/>
          <w:tab w:val="left" w:pos="3402"/>
          <w:tab w:val="left" w:pos="6379"/>
          <w:tab w:val="left" w:pos="8222"/>
          <w:tab w:val="left" w:pos="9356"/>
          <w:tab w:val="left" w:pos="10065"/>
        </w:tabs>
        <w:rPr>
          <w:sz w:val="18"/>
          <w:szCs w:val="18"/>
        </w:rPr>
      </w:pPr>
      <w:r>
        <w:rPr>
          <w:sz w:val="18"/>
          <w:szCs w:val="18"/>
        </w:rPr>
        <w:tab/>
      </w:r>
      <w:r>
        <w:rPr>
          <w:sz w:val="18"/>
          <w:szCs w:val="18"/>
        </w:rPr>
        <w:tab/>
        <w:t>weed spraying</w:t>
      </w:r>
      <w:r>
        <w:rPr>
          <w:sz w:val="18"/>
          <w:szCs w:val="18"/>
        </w:rPr>
        <w:tab/>
        <w:t xml:space="preserve">   287.72</w:t>
      </w:r>
      <w:r>
        <w:rPr>
          <w:sz w:val="18"/>
          <w:szCs w:val="18"/>
        </w:rPr>
        <w:tab/>
      </w:r>
      <w:r>
        <w:rPr>
          <w:sz w:val="18"/>
          <w:szCs w:val="18"/>
        </w:rPr>
        <w:tab/>
      </w:r>
      <w:r>
        <w:rPr>
          <w:sz w:val="18"/>
          <w:szCs w:val="18"/>
        </w:rPr>
        <w:tab/>
        <w:t xml:space="preserve">      </w:t>
      </w:r>
    </w:p>
    <w:p w:rsidR="00C76573" w:rsidRDefault="00C76573" w:rsidP="00C76573">
      <w:pPr>
        <w:tabs>
          <w:tab w:val="left" w:pos="709"/>
          <w:tab w:val="left" w:pos="3402"/>
          <w:tab w:val="left" w:pos="6379"/>
          <w:tab w:val="left" w:pos="8222"/>
          <w:tab w:val="left" w:pos="9356"/>
        </w:tabs>
        <w:rPr>
          <w:sz w:val="18"/>
          <w:szCs w:val="18"/>
        </w:rPr>
      </w:pPr>
      <w:r>
        <w:rPr>
          <w:sz w:val="18"/>
          <w:szCs w:val="18"/>
        </w:rPr>
        <w:tab/>
      </w:r>
      <w:r>
        <w:rPr>
          <w:sz w:val="18"/>
          <w:szCs w:val="18"/>
        </w:rPr>
        <w:tab/>
        <w:t>VAT on above</w:t>
      </w:r>
      <w:r>
        <w:rPr>
          <w:sz w:val="18"/>
          <w:szCs w:val="18"/>
        </w:rPr>
        <w:tab/>
        <w:t xml:space="preserve">   </w:t>
      </w:r>
      <w:r w:rsidRPr="004C13B6">
        <w:rPr>
          <w:sz w:val="18"/>
          <w:szCs w:val="18"/>
          <w:u w:val="single"/>
        </w:rPr>
        <w:t>391.05</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r>
      <w:r>
        <w:rPr>
          <w:sz w:val="18"/>
          <w:szCs w:val="18"/>
        </w:rPr>
        <w:tab/>
      </w:r>
      <w:r>
        <w:rPr>
          <w:sz w:val="18"/>
          <w:szCs w:val="18"/>
        </w:rPr>
        <w:tab/>
      </w:r>
      <w:r>
        <w:rPr>
          <w:sz w:val="18"/>
          <w:szCs w:val="18"/>
        </w:rPr>
        <w:tab/>
        <w:t xml:space="preserve">    2346.33</w:t>
      </w:r>
      <w:r>
        <w:rPr>
          <w:sz w:val="18"/>
          <w:szCs w:val="18"/>
        </w:rPr>
        <w:tab/>
        <w:t>(001300)</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t>Cornwall ALC Limited</w:t>
      </w:r>
      <w:r>
        <w:rPr>
          <w:sz w:val="18"/>
          <w:szCs w:val="18"/>
        </w:rPr>
        <w:tab/>
        <w:t>CALC conference 2017, 2 delegates</w:t>
      </w:r>
      <w:r>
        <w:rPr>
          <w:sz w:val="18"/>
          <w:szCs w:val="18"/>
        </w:rPr>
        <w:tab/>
      </w:r>
      <w:r>
        <w:rPr>
          <w:sz w:val="18"/>
          <w:szCs w:val="18"/>
        </w:rPr>
        <w:tab/>
        <w:t xml:space="preserve">        24.00</w:t>
      </w:r>
      <w:r>
        <w:rPr>
          <w:sz w:val="18"/>
          <w:szCs w:val="18"/>
        </w:rPr>
        <w:tab/>
        <w:t>(001301)</w:t>
      </w:r>
    </w:p>
    <w:p w:rsidR="00C76573" w:rsidRDefault="00C76573" w:rsidP="00C76573">
      <w:pPr>
        <w:tabs>
          <w:tab w:val="left" w:pos="709"/>
          <w:tab w:val="left" w:pos="3402"/>
          <w:tab w:val="left" w:pos="6379"/>
          <w:tab w:val="left" w:pos="8222"/>
          <w:tab w:val="left" w:pos="9356"/>
          <w:tab w:val="left" w:pos="10065"/>
        </w:tabs>
        <w:rPr>
          <w:sz w:val="18"/>
          <w:szCs w:val="18"/>
        </w:rPr>
      </w:pPr>
      <w:r>
        <w:rPr>
          <w:sz w:val="18"/>
          <w:szCs w:val="18"/>
        </w:rPr>
        <w:tab/>
        <w:t>C Bell</w:t>
      </w:r>
      <w:r>
        <w:rPr>
          <w:sz w:val="18"/>
          <w:szCs w:val="18"/>
        </w:rPr>
        <w:tab/>
        <w:t>NDP expenses</w:t>
      </w:r>
      <w:r>
        <w:rPr>
          <w:sz w:val="18"/>
          <w:szCs w:val="18"/>
        </w:rPr>
        <w:tab/>
      </w:r>
      <w:r>
        <w:rPr>
          <w:sz w:val="18"/>
          <w:szCs w:val="18"/>
        </w:rPr>
        <w:tab/>
        <w:t xml:space="preserve">        27.75</w:t>
      </w:r>
      <w:r>
        <w:rPr>
          <w:sz w:val="18"/>
          <w:szCs w:val="18"/>
        </w:rPr>
        <w:tab/>
        <w:t>(001302)</w:t>
      </w:r>
    </w:p>
    <w:p w:rsidR="00C76573" w:rsidRPr="00B9423C" w:rsidRDefault="00C76573" w:rsidP="00C76573">
      <w:pPr>
        <w:tabs>
          <w:tab w:val="left" w:pos="709"/>
          <w:tab w:val="left" w:pos="3402"/>
          <w:tab w:val="left" w:pos="6379"/>
          <w:tab w:val="left" w:pos="8222"/>
          <w:tab w:val="left" w:pos="9356"/>
          <w:tab w:val="left" w:pos="10065"/>
        </w:tabs>
        <w:rPr>
          <w:sz w:val="18"/>
          <w:szCs w:val="18"/>
        </w:rPr>
      </w:pPr>
      <w:r>
        <w:rPr>
          <w:sz w:val="18"/>
          <w:szCs w:val="18"/>
        </w:rPr>
        <w:tab/>
      </w:r>
      <w:r w:rsidRPr="00B9423C">
        <w:rPr>
          <w:sz w:val="18"/>
          <w:szCs w:val="18"/>
        </w:rPr>
        <w:t>RBL Poppy Appeal</w:t>
      </w:r>
      <w:r w:rsidRPr="00B9423C">
        <w:rPr>
          <w:sz w:val="18"/>
          <w:szCs w:val="18"/>
        </w:rPr>
        <w:tab/>
        <w:t>Poppy wreath</w:t>
      </w:r>
      <w:r w:rsidRPr="00B9423C">
        <w:rPr>
          <w:sz w:val="18"/>
          <w:szCs w:val="18"/>
        </w:rPr>
        <w:tab/>
      </w:r>
      <w:r w:rsidRPr="00B9423C">
        <w:rPr>
          <w:sz w:val="18"/>
          <w:szCs w:val="18"/>
        </w:rPr>
        <w:tab/>
        <w:t xml:space="preserve">   </w:t>
      </w:r>
      <w:r>
        <w:rPr>
          <w:sz w:val="18"/>
          <w:szCs w:val="18"/>
        </w:rPr>
        <w:t xml:space="preserve">  </w:t>
      </w:r>
      <w:r w:rsidRPr="00B9423C">
        <w:rPr>
          <w:sz w:val="18"/>
          <w:szCs w:val="18"/>
        </w:rPr>
        <w:t xml:space="preserve"> </w:t>
      </w:r>
      <w:r>
        <w:rPr>
          <w:sz w:val="18"/>
          <w:szCs w:val="18"/>
        </w:rPr>
        <w:t xml:space="preserve"> </w:t>
      </w:r>
      <w:r w:rsidRPr="00B9423C">
        <w:rPr>
          <w:sz w:val="18"/>
          <w:szCs w:val="18"/>
        </w:rPr>
        <w:t xml:space="preserve"> 18.50</w:t>
      </w:r>
      <w:r>
        <w:rPr>
          <w:sz w:val="18"/>
          <w:szCs w:val="18"/>
        </w:rPr>
        <w:tab/>
        <w:t>(001303)</w:t>
      </w: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536A3" w:rsidRDefault="00C536A3" w:rsidP="00C536A3">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C76573" w:rsidRDefault="00E215E0" w:rsidP="00C76573">
      <w:pPr>
        <w:tabs>
          <w:tab w:val="left" w:pos="567"/>
          <w:tab w:val="left" w:pos="709"/>
          <w:tab w:val="left" w:pos="8789"/>
          <w:tab w:val="left" w:pos="10490"/>
        </w:tabs>
        <w:ind w:left="709" w:hanging="709"/>
        <w:rPr>
          <w:sz w:val="18"/>
          <w:szCs w:val="18"/>
        </w:rPr>
      </w:pPr>
      <w:r>
        <w:rPr>
          <w:sz w:val="18"/>
          <w:szCs w:val="18"/>
        </w:rPr>
        <w:tab/>
      </w:r>
      <w:r>
        <w:rPr>
          <w:sz w:val="18"/>
          <w:szCs w:val="18"/>
        </w:rPr>
        <w:tab/>
      </w:r>
      <w:r w:rsidR="00C76573">
        <w:rPr>
          <w:sz w:val="18"/>
          <w:szCs w:val="18"/>
        </w:rPr>
        <w:t xml:space="preserve">Telegraph Hill/Mineral Way. The </w:t>
      </w:r>
      <w:proofErr w:type="spellStart"/>
      <w:r w:rsidR="00C76573">
        <w:rPr>
          <w:sz w:val="18"/>
          <w:szCs w:val="18"/>
        </w:rPr>
        <w:t>roadworks</w:t>
      </w:r>
      <w:proofErr w:type="spellEnd"/>
      <w:r w:rsidR="00C76573">
        <w:rPr>
          <w:sz w:val="18"/>
          <w:szCs w:val="18"/>
        </w:rPr>
        <w:t xml:space="preserve"> </w:t>
      </w:r>
      <w:r w:rsidR="001133B0">
        <w:rPr>
          <w:sz w:val="18"/>
          <w:szCs w:val="18"/>
        </w:rPr>
        <w:t xml:space="preserve">are </w:t>
      </w:r>
      <w:r w:rsidR="00C76573">
        <w:rPr>
          <w:sz w:val="18"/>
          <w:szCs w:val="18"/>
        </w:rPr>
        <w:t>now completed but there is no news on the official opening so it seems that Coastline do not now want to go ahead with it.</w:t>
      </w:r>
    </w:p>
    <w:p w:rsidR="008845A1" w:rsidRPr="008845A1" w:rsidRDefault="00CB095A" w:rsidP="00F34BEE">
      <w:pPr>
        <w:tabs>
          <w:tab w:val="left" w:pos="567"/>
          <w:tab w:val="left" w:pos="709"/>
          <w:tab w:val="left" w:pos="8789"/>
          <w:tab w:val="left" w:pos="10490"/>
        </w:tabs>
        <w:ind w:left="709" w:hanging="709"/>
        <w:rPr>
          <w:b/>
          <w:sz w:val="18"/>
        </w:rPr>
      </w:pPr>
      <w:r>
        <w:rPr>
          <w:sz w:val="18"/>
          <w:szCs w:val="18"/>
        </w:rPr>
        <w:tab/>
      </w:r>
      <w:r w:rsidR="00C76573">
        <w:rPr>
          <w:sz w:val="18"/>
          <w:szCs w:val="18"/>
        </w:rPr>
        <w:tab/>
        <w:t>Community Centre, parking. The issue of parking on the cobbles outside the front has yet to be cleared up. Adrian Drake, Divisional Surveyor, has forwarded the matter to CC Parking Enforcement.</w:t>
      </w:r>
    </w:p>
    <w:p w:rsidR="00E75A19" w:rsidRDefault="00E75A19" w:rsidP="002147AD">
      <w:pPr>
        <w:pStyle w:val="Subtitle"/>
        <w:tabs>
          <w:tab w:val="left" w:pos="426"/>
        </w:tabs>
        <w:ind w:left="712" w:hanging="360"/>
        <w:jc w:val="left"/>
        <w:rPr>
          <w:rFonts w:ascii="Times New Roman" w:hAnsi="Times New Roman"/>
          <w:sz w:val="18"/>
        </w:rPr>
      </w:pP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C76573" w:rsidRDefault="00B406BB" w:rsidP="00C76573">
      <w:pPr>
        <w:tabs>
          <w:tab w:val="left" w:pos="8789"/>
          <w:tab w:val="left" w:pos="10490"/>
        </w:tabs>
        <w:ind w:left="709" w:hanging="709"/>
        <w:rPr>
          <w:sz w:val="18"/>
          <w:szCs w:val="18"/>
        </w:rPr>
      </w:pPr>
      <w:r>
        <w:rPr>
          <w:sz w:val="18"/>
          <w:szCs w:val="18"/>
        </w:rPr>
        <w:tab/>
      </w:r>
      <w:r w:rsidR="00C76573">
        <w:rPr>
          <w:sz w:val="18"/>
          <w:szCs w:val="18"/>
        </w:rPr>
        <w:t>Police Liaison me</w:t>
      </w:r>
      <w:r w:rsidR="002B4FB7">
        <w:rPr>
          <w:sz w:val="18"/>
          <w:szCs w:val="18"/>
        </w:rPr>
        <w:t xml:space="preserve">eting report. Cllr </w:t>
      </w:r>
      <w:proofErr w:type="spellStart"/>
      <w:r w:rsidR="002B4FB7">
        <w:rPr>
          <w:sz w:val="18"/>
          <w:szCs w:val="18"/>
        </w:rPr>
        <w:t>Moerel</w:t>
      </w:r>
      <w:proofErr w:type="spellEnd"/>
      <w:r w:rsidR="002B4FB7">
        <w:rPr>
          <w:sz w:val="18"/>
          <w:szCs w:val="18"/>
        </w:rPr>
        <w:t xml:space="preserve"> had circulated hi</w:t>
      </w:r>
      <w:r w:rsidR="00C76573">
        <w:rPr>
          <w:sz w:val="18"/>
          <w:szCs w:val="18"/>
        </w:rPr>
        <w:t>s report prior to the meeting.</w:t>
      </w:r>
    </w:p>
    <w:p w:rsidR="00F34BEE" w:rsidRPr="00F34BEE" w:rsidRDefault="00C76573" w:rsidP="00C76573">
      <w:pPr>
        <w:tabs>
          <w:tab w:val="left" w:pos="8789"/>
          <w:tab w:val="left" w:pos="10490"/>
        </w:tabs>
        <w:ind w:left="709" w:hanging="709"/>
        <w:rPr>
          <w:sz w:val="18"/>
          <w:szCs w:val="18"/>
        </w:rPr>
      </w:pPr>
      <w:r>
        <w:rPr>
          <w:sz w:val="18"/>
          <w:szCs w:val="18"/>
        </w:rPr>
        <w:tab/>
      </w:r>
      <w:r>
        <w:rPr>
          <w:b/>
          <w:sz w:val="18"/>
          <w:szCs w:val="18"/>
        </w:rPr>
        <w:t>RESOLVED</w:t>
      </w:r>
      <w:r>
        <w:rPr>
          <w:sz w:val="18"/>
          <w:szCs w:val="18"/>
        </w:rPr>
        <w:t xml:space="preserve"> to take this</w:t>
      </w:r>
      <w:r w:rsidR="00F34BEE">
        <w:rPr>
          <w:sz w:val="18"/>
          <w:szCs w:val="18"/>
        </w:rPr>
        <w:t xml:space="preserve"> as read.</w:t>
      </w:r>
    </w:p>
    <w:p w:rsidR="000D7C20" w:rsidRPr="000D7C20" w:rsidRDefault="000D7C20" w:rsidP="00B406BB">
      <w:pPr>
        <w:tabs>
          <w:tab w:val="left" w:pos="567"/>
          <w:tab w:val="left" w:pos="8789"/>
          <w:tab w:val="left" w:pos="10490"/>
        </w:tabs>
        <w:ind w:left="709" w:hanging="709"/>
        <w:rPr>
          <w:sz w:val="18"/>
          <w:szCs w:val="18"/>
        </w:rPr>
      </w:pPr>
    </w:p>
    <w:p w:rsidR="002B4FB7" w:rsidRDefault="000D7C20" w:rsidP="002B4FB7">
      <w:pPr>
        <w:pStyle w:val="Subtitle"/>
        <w:ind w:left="709" w:hanging="283"/>
        <w:jc w:val="left"/>
        <w:rPr>
          <w:rFonts w:ascii="Times New Roman" w:hAnsi="Times New Roman"/>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2B4FB7">
        <w:rPr>
          <w:rFonts w:ascii="Times New Roman" w:hAnsi="Times New Roman"/>
          <w:sz w:val="18"/>
        </w:rPr>
        <w:t>Consideration of grant awards</w:t>
      </w:r>
    </w:p>
    <w:p w:rsidR="002B4FB7" w:rsidRDefault="002B4FB7" w:rsidP="002B4FB7">
      <w:pPr>
        <w:pStyle w:val="Subtitle"/>
        <w:ind w:left="709" w:hanging="283"/>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gave</w:t>
      </w:r>
      <w:r w:rsidR="001133B0">
        <w:rPr>
          <w:rFonts w:ascii="Times New Roman" w:hAnsi="Times New Roman"/>
          <w:b w:val="0"/>
          <w:sz w:val="18"/>
        </w:rPr>
        <w:t xml:space="preserve"> details of grant requests from:</w:t>
      </w:r>
    </w:p>
    <w:p w:rsidR="002B4FB7" w:rsidRDefault="002B4FB7" w:rsidP="002B4FB7">
      <w:pPr>
        <w:pStyle w:val="Subtitle"/>
        <w:ind w:left="709" w:hanging="283"/>
        <w:jc w:val="left"/>
        <w:rPr>
          <w:rFonts w:ascii="Times New Roman" w:hAnsi="Times New Roman"/>
          <w:b w:val="0"/>
          <w:sz w:val="18"/>
        </w:rPr>
      </w:pPr>
      <w:r>
        <w:rPr>
          <w:rFonts w:ascii="Times New Roman" w:hAnsi="Times New Roman"/>
          <w:b w:val="0"/>
          <w:sz w:val="18"/>
        </w:rPr>
        <w:tab/>
        <w:t>Cornwall Air Ambulance Trust</w:t>
      </w:r>
    </w:p>
    <w:p w:rsidR="002B4FB7" w:rsidRDefault="002B4FB7" w:rsidP="002B4FB7">
      <w:pPr>
        <w:pStyle w:val="Subtitle"/>
        <w:ind w:left="709" w:hanging="283"/>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iSight</w:t>
      </w:r>
      <w:proofErr w:type="spellEnd"/>
      <w:r>
        <w:rPr>
          <w:rFonts w:ascii="Times New Roman" w:hAnsi="Times New Roman"/>
          <w:b w:val="0"/>
          <w:sz w:val="18"/>
        </w:rPr>
        <w:t xml:space="preserve"> Cornwall</w:t>
      </w:r>
    </w:p>
    <w:p w:rsidR="002B4FB7" w:rsidRDefault="002B4FB7" w:rsidP="002B4FB7">
      <w:pPr>
        <w:pStyle w:val="Subtitle"/>
        <w:ind w:left="709" w:hanging="283"/>
        <w:jc w:val="left"/>
        <w:rPr>
          <w:rFonts w:ascii="Times New Roman" w:hAnsi="Times New Roman"/>
          <w:b w:val="0"/>
          <w:sz w:val="18"/>
        </w:rPr>
      </w:pPr>
      <w:r>
        <w:rPr>
          <w:rFonts w:ascii="Times New Roman" w:hAnsi="Times New Roman"/>
          <w:b w:val="0"/>
          <w:sz w:val="18"/>
        </w:rPr>
        <w:tab/>
        <w:t>St Day Youth &amp; Sports Association</w:t>
      </w:r>
    </w:p>
    <w:p w:rsidR="002B4FB7" w:rsidRDefault="002B4FB7" w:rsidP="002B4FB7">
      <w:pPr>
        <w:pStyle w:val="Subtitle"/>
        <w:ind w:left="709" w:hanging="283"/>
        <w:jc w:val="left"/>
        <w:rPr>
          <w:rFonts w:ascii="Times New Roman" w:hAnsi="Times New Roman"/>
          <w:b w:val="0"/>
          <w:sz w:val="18"/>
        </w:rPr>
      </w:pPr>
      <w:r>
        <w:rPr>
          <w:rFonts w:ascii="Times New Roman" w:hAnsi="Times New Roman"/>
          <w:b w:val="0"/>
          <w:sz w:val="18"/>
        </w:rPr>
        <w:tab/>
        <w:t>and gave details of previous grants given out to these organisation over the last 5 years. He also pointed out that a grant of £100 had been paid to the Youth &amp; Sports Association in November 2016 for putting new white lines in the car park to increase the capacity but that no work has yet taken place.</w:t>
      </w:r>
    </w:p>
    <w:p w:rsidR="002B4FB7" w:rsidRDefault="002B4FB7" w:rsidP="002B4FB7">
      <w:pPr>
        <w:pStyle w:val="Subtitle"/>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make the following awards:</w:t>
      </w:r>
    </w:p>
    <w:p w:rsidR="002B4FB7" w:rsidRDefault="002B4FB7" w:rsidP="002B4FB7">
      <w:pPr>
        <w:pStyle w:val="Subtitle"/>
        <w:tabs>
          <w:tab w:val="left" w:pos="4536"/>
          <w:tab w:val="left" w:pos="8364"/>
          <w:tab w:val="left" w:pos="9356"/>
        </w:tabs>
        <w:ind w:left="709" w:hanging="283"/>
        <w:jc w:val="left"/>
        <w:rPr>
          <w:rFonts w:ascii="Times New Roman" w:hAnsi="Times New Roman"/>
          <w:b w:val="0"/>
          <w:sz w:val="18"/>
        </w:rPr>
      </w:pPr>
      <w:r>
        <w:rPr>
          <w:rFonts w:ascii="Times New Roman" w:hAnsi="Times New Roman"/>
          <w:b w:val="0"/>
          <w:sz w:val="18"/>
        </w:rPr>
        <w:tab/>
        <w:t>Cornwall Air Ambulance Trust</w:t>
      </w:r>
      <w:r>
        <w:rPr>
          <w:rFonts w:ascii="Times New Roman" w:hAnsi="Times New Roman"/>
          <w:b w:val="0"/>
          <w:sz w:val="18"/>
        </w:rPr>
        <w:tab/>
        <w:t xml:space="preserve">  towards running costs</w:t>
      </w:r>
      <w:r>
        <w:rPr>
          <w:rFonts w:ascii="Times New Roman" w:hAnsi="Times New Roman"/>
          <w:b w:val="0"/>
          <w:sz w:val="18"/>
        </w:rPr>
        <w:tab/>
        <w:t>100.00</w:t>
      </w:r>
      <w:r>
        <w:rPr>
          <w:rFonts w:ascii="Times New Roman" w:hAnsi="Times New Roman"/>
          <w:b w:val="0"/>
          <w:sz w:val="18"/>
        </w:rPr>
        <w:tab/>
        <w:t>(001304)</w:t>
      </w:r>
    </w:p>
    <w:p w:rsidR="002B4FB7" w:rsidRDefault="002B4FB7" w:rsidP="002B4FB7">
      <w:pPr>
        <w:pStyle w:val="Subtitle"/>
        <w:tabs>
          <w:tab w:val="left" w:pos="4536"/>
          <w:tab w:val="left" w:pos="8364"/>
          <w:tab w:val="left" w:pos="9356"/>
        </w:tabs>
        <w:ind w:left="709" w:hanging="283"/>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iSight</w:t>
      </w:r>
      <w:proofErr w:type="spellEnd"/>
      <w:r>
        <w:rPr>
          <w:rFonts w:ascii="Times New Roman" w:hAnsi="Times New Roman"/>
          <w:b w:val="0"/>
          <w:sz w:val="18"/>
        </w:rPr>
        <w:t xml:space="preserve"> Cornwall</w:t>
      </w:r>
      <w:r>
        <w:rPr>
          <w:rFonts w:ascii="Times New Roman" w:hAnsi="Times New Roman"/>
          <w:b w:val="0"/>
          <w:sz w:val="18"/>
        </w:rPr>
        <w:tab/>
        <w:t xml:space="preserve">  towards running costs</w:t>
      </w:r>
      <w:r>
        <w:rPr>
          <w:rFonts w:ascii="Times New Roman" w:hAnsi="Times New Roman"/>
          <w:b w:val="0"/>
          <w:sz w:val="18"/>
        </w:rPr>
        <w:tab/>
        <w:t>100.00</w:t>
      </w:r>
      <w:r>
        <w:rPr>
          <w:rFonts w:ascii="Times New Roman" w:hAnsi="Times New Roman"/>
          <w:b w:val="0"/>
          <w:sz w:val="18"/>
        </w:rPr>
        <w:tab/>
        <w:t>(001305)</w:t>
      </w:r>
    </w:p>
    <w:p w:rsidR="002B4FB7" w:rsidRDefault="002B4FB7" w:rsidP="002B4FB7">
      <w:pPr>
        <w:pStyle w:val="Subtitle"/>
        <w:tabs>
          <w:tab w:val="left" w:pos="4536"/>
          <w:tab w:val="left" w:pos="8364"/>
          <w:tab w:val="left" w:pos="9356"/>
        </w:tabs>
        <w:ind w:left="709" w:hanging="283"/>
        <w:jc w:val="left"/>
        <w:rPr>
          <w:rFonts w:ascii="Times New Roman" w:hAnsi="Times New Roman"/>
          <w:b w:val="0"/>
          <w:sz w:val="18"/>
        </w:rPr>
      </w:pPr>
      <w:r>
        <w:rPr>
          <w:rFonts w:ascii="Times New Roman" w:hAnsi="Times New Roman"/>
          <w:b w:val="0"/>
          <w:sz w:val="18"/>
        </w:rPr>
        <w:tab/>
        <w:t>St Day Youth &amp; Sports Association</w:t>
      </w:r>
      <w:r>
        <w:rPr>
          <w:rFonts w:ascii="Times New Roman" w:hAnsi="Times New Roman"/>
          <w:b w:val="0"/>
          <w:sz w:val="18"/>
        </w:rPr>
        <w:tab/>
        <w:t xml:space="preserve">  to purchase two sets of goal nets</w:t>
      </w:r>
      <w:r>
        <w:rPr>
          <w:rFonts w:ascii="Times New Roman" w:hAnsi="Times New Roman"/>
          <w:b w:val="0"/>
          <w:sz w:val="18"/>
        </w:rPr>
        <w:tab/>
        <w:t>399.60</w:t>
      </w:r>
      <w:r>
        <w:rPr>
          <w:rFonts w:ascii="Times New Roman" w:hAnsi="Times New Roman"/>
          <w:b w:val="0"/>
          <w:sz w:val="18"/>
        </w:rPr>
        <w:tab/>
        <w:t>(001306)</w:t>
      </w:r>
    </w:p>
    <w:p w:rsidR="002B4FB7" w:rsidRDefault="002B4FB7" w:rsidP="002B4FB7">
      <w:pPr>
        <w:pStyle w:val="Subtitle"/>
        <w:tabs>
          <w:tab w:val="left" w:pos="4536"/>
          <w:tab w:val="left" w:pos="8364"/>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remind the Youth &amp; Sports Association that the grant awarded last year has to be spent on the project.</w:t>
      </w:r>
    </w:p>
    <w:p w:rsidR="002B4FB7" w:rsidRDefault="002B4FB7" w:rsidP="002B4FB7">
      <w:pPr>
        <w:pStyle w:val="Subtitle"/>
        <w:tabs>
          <w:tab w:val="left" w:pos="4536"/>
          <w:tab w:val="left" w:pos="8364"/>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inform the Christmas Lights Committee that the Parish Council will pay for the tree in Market Square and will give a grant giving a total expenditure of £150.00</w:t>
      </w:r>
    </w:p>
    <w:p w:rsidR="002B4FB7" w:rsidRPr="002B4FB7" w:rsidRDefault="002B4FB7" w:rsidP="002B4FB7">
      <w:pPr>
        <w:pStyle w:val="Subtitle"/>
        <w:tabs>
          <w:tab w:val="left" w:pos="4536"/>
          <w:tab w:val="left" w:pos="8364"/>
          <w:tab w:val="left" w:pos="9356"/>
        </w:tabs>
        <w:ind w:left="709" w:hanging="283"/>
        <w:jc w:val="left"/>
        <w:rPr>
          <w:rFonts w:ascii="Times New Roman" w:hAnsi="Times New Roman"/>
          <w:b w:val="0"/>
          <w:sz w:val="18"/>
        </w:rPr>
      </w:pPr>
    </w:p>
    <w:p w:rsidR="002B4FB7" w:rsidRDefault="002B4FB7" w:rsidP="002B4FB7">
      <w:pPr>
        <w:pStyle w:val="Subtitle"/>
        <w:ind w:left="709" w:hanging="283"/>
        <w:jc w:val="left"/>
        <w:rPr>
          <w:rFonts w:ascii="Times New Roman" w:hAnsi="Times New Roman"/>
          <w:sz w:val="18"/>
        </w:rPr>
      </w:pPr>
      <w:r>
        <w:rPr>
          <w:rFonts w:ascii="Times New Roman" w:hAnsi="Times New Roman"/>
          <w:sz w:val="18"/>
        </w:rPr>
        <w:t>14.</w:t>
      </w:r>
      <w:r>
        <w:rPr>
          <w:rFonts w:ascii="Times New Roman" w:hAnsi="Times New Roman"/>
          <w:sz w:val="18"/>
        </w:rPr>
        <w:tab/>
        <w:t>To set a date for the December Finance meeting.</w:t>
      </w:r>
    </w:p>
    <w:p w:rsidR="002B4FB7" w:rsidRDefault="002B4FB7" w:rsidP="002B4FB7">
      <w:pPr>
        <w:pStyle w:val="Subtitle"/>
        <w:ind w:left="709" w:hanging="283"/>
        <w:jc w:val="left"/>
        <w:rPr>
          <w:rFonts w:ascii="Times New Roman" w:hAnsi="Times New Roman"/>
          <w:b w:val="0"/>
          <w:sz w:val="18"/>
        </w:rPr>
      </w:pPr>
      <w:r>
        <w:rPr>
          <w:rFonts w:ascii="Times New Roman" w:hAnsi="Times New Roman"/>
          <w:sz w:val="18"/>
        </w:rPr>
        <w:tab/>
      </w:r>
      <w:r w:rsidRPr="002B4FB7">
        <w:rPr>
          <w:rFonts w:ascii="Times New Roman" w:hAnsi="Times New Roman"/>
          <w:sz w:val="18"/>
        </w:rPr>
        <w:t>RESOLVED</w:t>
      </w:r>
      <w:r w:rsidR="00B923C7">
        <w:rPr>
          <w:rFonts w:ascii="Times New Roman" w:hAnsi="Times New Roman"/>
          <w:sz w:val="18"/>
        </w:rPr>
        <w:t xml:space="preserve"> </w:t>
      </w:r>
      <w:r w:rsidR="00B923C7" w:rsidRPr="00B923C7">
        <w:rPr>
          <w:rFonts w:ascii="Times New Roman" w:hAnsi="Times New Roman"/>
          <w:b w:val="0"/>
          <w:sz w:val="18"/>
        </w:rPr>
        <w:t>that this will be held</w:t>
      </w:r>
      <w:r w:rsidR="00B923C7">
        <w:rPr>
          <w:rFonts w:ascii="Times New Roman" w:hAnsi="Times New Roman"/>
          <w:b w:val="0"/>
          <w:sz w:val="18"/>
        </w:rPr>
        <w:t xml:space="preserve"> on Tuesday 5th December at 10am at </w:t>
      </w:r>
      <w:proofErr w:type="spellStart"/>
      <w:r w:rsidR="00B923C7">
        <w:rPr>
          <w:rFonts w:ascii="Times New Roman" w:hAnsi="Times New Roman"/>
          <w:b w:val="0"/>
          <w:sz w:val="18"/>
        </w:rPr>
        <w:t>Kinsmans</w:t>
      </w:r>
      <w:proofErr w:type="spellEnd"/>
      <w:r w:rsidR="00B923C7">
        <w:rPr>
          <w:rFonts w:ascii="Times New Roman" w:hAnsi="Times New Roman"/>
          <w:b w:val="0"/>
          <w:sz w:val="18"/>
        </w:rPr>
        <w:t xml:space="preserve"> Barns, St Day.</w:t>
      </w:r>
    </w:p>
    <w:p w:rsidR="00B923C7" w:rsidRPr="002B4FB7" w:rsidRDefault="00B923C7" w:rsidP="002B4FB7">
      <w:pPr>
        <w:pStyle w:val="Subtitle"/>
        <w:ind w:left="709" w:hanging="283"/>
        <w:jc w:val="left"/>
        <w:rPr>
          <w:rFonts w:ascii="Times New Roman" w:hAnsi="Times New Roman"/>
          <w:sz w:val="18"/>
        </w:rPr>
      </w:pPr>
    </w:p>
    <w:p w:rsidR="002B4FB7" w:rsidRDefault="002B4FB7" w:rsidP="002B4FB7">
      <w:pPr>
        <w:pStyle w:val="Subtitle"/>
        <w:ind w:left="709" w:hanging="283"/>
        <w:jc w:val="left"/>
        <w:rPr>
          <w:rFonts w:ascii="Times New Roman" w:hAnsi="Times New Roman"/>
          <w:sz w:val="18"/>
        </w:rPr>
      </w:pPr>
      <w:r>
        <w:rPr>
          <w:rFonts w:ascii="Times New Roman" w:hAnsi="Times New Roman"/>
          <w:sz w:val="18"/>
        </w:rPr>
        <w:t>15.</w:t>
      </w:r>
      <w:r>
        <w:rPr>
          <w:rFonts w:ascii="Times New Roman" w:hAnsi="Times New Roman"/>
          <w:sz w:val="18"/>
        </w:rPr>
        <w:tab/>
        <w:t>Carol singing, Market Square.</w:t>
      </w:r>
    </w:p>
    <w:p w:rsidR="00B923C7" w:rsidRPr="00B923C7" w:rsidRDefault="00B923C7" w:rsidP="002B4FB7">
      <w:pPr>
        <w:pStyle w:val="Subtitle"/>
        <w:ind w:left="709" w:hanging="283"/>
        <w:jc w:val="left"/>
        <w:rPr>
          <w:rFonts w:ascii="Times New Roman" w:hAnsi="Times New Roman"/>
          <w:b w:val="0"/>
          <w:sz w:val="18"/>
        </w:rPr>
      </w:pPr>
      <w:r>
        <w:rPr>
          <w:rFonts w:ascii="Times New Roman" w:hAnsi="Times New Roman"/>
          <w:sz w:val="18"/>
        </w:rPr>
        <w:tab/>
      </w:r>
      <w:r w:rsidRPr="00B923C7">
        <w:rPr>
          <w:rFonts w:ascii="Times New Roman" w:hAnsi="Times New Roman"/>
          <w:b w:val="0"/>
          <w:sz w:val="18"/>
        </w:rPr>
        <w:t xml:space="preserve">The </w:t>
      </w:r>
      <w:r w:rsidR="001133B0">
        <w:rPr>
          <w:rFonts w:ascii="Times New Roman" w:hAnsi="Times New Roman"/>
          <w:b w:val="0"/>
          <w:sz w:val="18"/>
        </w:rPr>
        <w:t xml:space="preserve">Clerk said that the event will </w:t>
      </w:r>
      <w:r>
        <w:rPr>
          <w:rFonts w:ascii="Times New Roman" w:hAnsi="Times New Roman"/>
          <w:b w:val="0"/>
          <w:sz w:val="18"/>
        </w:rPr>
        <w:t>start this year at 8pm on Friday 15th December and that four volunteers have come forward to serve the mince pies.</w:t>
      </w:r>
    </w:p>
    <w:p w:rsidR="002B4FB7" w:rsidRDefault="002B4FB7" w:rsidP="002B4FB7">
      <w:pPr>
        <w:pStyle w:val="Subtitle"/>
        <w:ind w:left="709" w:hanging="283"/>
        <w:jc w:val="left"/>
        <w:rPr>
          <w:rFonts w:ascii="Times New Roman" w:hAnsi="Times New Roman"/>
          <w:sz w:val="18"/>
        </w:rPr>
      </w:pPr>
    </w:p>
    <w:p w:rsidR="002B4FB7" w:rsidRDefault="002B4FB7" w:rsidP="002B4FB7">
      <w:pPr>
        <w:pStyle w:val="Subtitle"/>
        <w:ind w:left="709" w:hanging="283"/>
        <w:jc w:val="left"/>
        <w:rPr>
          <w:rFonts w:ascii="Times New Roman" w:hAnsi="Times New Roman"/>
          <w:sz w:val="18"/>
        </w:rPr>
      </w:pPr>
      <w:r>
        <w:rPr>
          <w:rFonts w:ascii="Times New Roman" w:hAnsi="Times New Roman"/>
          <w:sz w:val="18"/>
        </w:rPr>
        <w:t>16.</w:t>
      </w:r>
      <w:r>
        <w:rPr>
          <w:rFonts w:ascii="Times New Roman" w:hAnsi="Times New Roman"/>
          <w:sz w:val="18"/>
        </w:rPr>
        <w:tab/>
        <w:t xml:space="preserve">St Day Notice Board, </w:t>
      </w:r>
      <w:proofErr w:type="spellStart"/>
      <w:r>
        <w:rPr>
          <w:rFonts w:ascii="Times New Roman" w:hAnsi="Times New Roman"/>
          <w:sz w:val="18"/>
        </w:rPr>
        <w:t>Facebook</w:t>
      </w:r>
      <w:proofErr w:type="spellEnd"/>
      <w:r>
        <w:rPr>
          <w:rFonts w:ascii="Times New Roman" w:hAnsi="Times New Roman"/>
          <w:sz w:val="18"/>
        </w:rPr>
        <w:t xml:space="preserve"> page</w:t>
      </w:r>
    </w:p>
    <w:p w:rsidR="00F34BEE" w:rsidRPr="00F34BEE" w:rsidRDefault="00B923C7" w:rsidP="002B4FB7">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Cllr Bell said that he had recently had a problem with gaining access to this page but that all has now been sorted.</w:t>
      </w:r>
    </w:p>
    <w:p w:rsidR="00DF4B14" w:rsidRDefault="00DF4B14" w:rsidP="0068570B">
      <w:pPr>
        <w:pStyle w:val="Subtitle"/>
        <w:tabs>
          <w:tab w:val="left" w:pos="426"/>
          <w:tab w:val="left" w:pos="567"/>
        </w:tabs>
        <w:ind w:left="712" w:hanging="360"/>
        <w:jc w:val="left"/>
        <w:rPr>
          <w:rFonts w:ascii="Times New Roman" w:hAnsi="Times New Roman"/>
          <w:b w:val="0"/>
          <w:sz w:val="18"/>
        </w:rPr>
      </w:pPr>
    </w:p>
    <w:p w:rsidR="00C536A3" w:rsidRDefault="000D7C20" w:rsidP="00C536A3">
      <w:pPr>
        <w:pStyle w:val="Subtitle"/>
        <w:tabs>
          <w:tab w:val="left" w:pos="426"/>
        </w:tabs>
        <w:ind w:left="709" w:hanging="425"/>
        <w:jc w:val="left"/>
        <w:rPr>
          <w:rFonts w:ascii="Times New Roman" w:hAnsi="Times New Roman"/>
          <w:sz w:val="18"/>
        </w:rPr>
      </w:pPr>
      <w:r>
        <w:rPr>
          <w:rFonts w:ascii="Times New Roman" w:hAnsi="Times New Roman"/>
          <w:sz w:val="18"/>
        </w:rPr>
        <w:t xml:space="preserve">  </w:t>
      </w:r>
      <w:r w:rsidR="00C536A3">
        <w:rPr>
          <w:rFonts w:ascii="Times New Roman" w:hAnsi="Times New Roman"/>
          <w:sz w:val="18"/>
        </w:rPr>
        <w:t xml:space="preserve"> </w:t>
      </w:r>
      <w:r w:rsidR="002B4FB7">
        <w:rPr>
          <w:rFonts w:ascii="Times New Roman" w:hAnsi="Times New Roman"/>
          <w:sz w:val="18"/>
        </w:rPr>
        <w:t>17</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C536A3"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b w:val="0"/>
          <w:iCs/>
          <w:sz w:val="18"/>
          <w:szCs w:val="18"/>
        </w:rPr>
        <w:tab/>
      </w:r>
      <w:r w:rsidR="00F34BEE">
        <w:rPr>
          <w:rFonts w:ascii="Times New Roman" w:hAnsi="Times New Roman"/>
          <w:b w:val="0"/>
          <w:iCs/>
          <w:sz w:val="18"/>
          <w:szCs w:val="18"/>
        </w:rPr>
        <w:tab/>
      </w:r>
      <w:r w:rsidR="00F34BEE">
        <w:rPr>
          <w:rFonts w:ascii="Times New Roman" w:hAnsi="Times New Roman"/>
          <w:b w:val="0"/>
          <w:iCs/>
          <w:sz w:val="18"/>
          <w:szCs w:val="18"/>
        </w:rPr>
        <w:tab/>
      </w:r>
      <w:r w:rsidR="002B4FB7">
        <w:rPr>
          <w:rFonts w:ascii="Times New Roman" w:hAnsi="Times New Roman"/>
          <w:b w:val="0"/>
          <w:iCs/>
          <w:sz w:val="18"/>
          <w:szCs w:val="18"/>
        </w:rPr>
        <w:t>Monday 11 Dec</w:t>
      </w:r>
      <w:r>
        <w:rPr>
          <w:rFonts w:ascii="Times New Roman" w:hAnsi="Times New Roman"/>
          <w:b w:val="0"/>
          <w:iCs/>
          <w:sz w:val="18"/>
          <w:szCs w:val="18"/>
        </w:rPr>
        <w:t>ember, 2017, at 7pm in the Mills Street Community Room</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Pr="008725D6" w:rsidRDefault="00C536A3" w:rsidP="00C536A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sidR="002B4FB7">
        <w:rPr>
          <w:rFonts w:ascii="Times New Roman" w:hAnsi="Times New Roman"/>
          <w:b w:val="0"/>
          <w:iCs/>
          <w:sz w:val="18"/>
          <w:szCs w:val="18"/>
        </w:rPr>
        <w:t xml:space="preserve"> 10.20</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1B" w:rsidRDefault="00DD7F1B" w:rsidP="00572942">
      <w:r>
        <w:separator/>
      </w:r>
    </w:p>
  </w:endnote>
  <w:endnote w:type="continuationSeparator" w:id="0">
    <w:p w:rsidR="00DD7F1B" w:rsidRDefault="00DD7F1B"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1B" w:rsidRDefault="00DD7F1B" w:rsidP="00572942">
      <w:r>
        <w:separator/>
      </w:r>
    </w:p>
  </w:footnote>
  <w:footnote w:type="continuationSeparator" w:id="0">
    <w:p w:rsidR="00DD7F1B" w:rsidRDefault="00DD7F1B"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7"/>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8"/>
  </w:num>
  <w:num w:numId="19">
    <w:abstractNumId w:val="16"/>
  </w:num>
  <w:num w:numId="2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6498"/>
  </w:hdrShapeDefaults>
  <w:footnotePr>
    <w:footnote w:id="-1"/>
    <w:footnote w:id="0"/>
  </w:footnotePr>
  <w:endnotePr>
    <w:endnote w:id="-1"/>
    <w:endnote w:id="0"/>
  </w:endnotePr>
  <w:compat/>
  <w:rsids>
    <w:rsidRoot w:val="006D7F6D"/>
    <w:rsid w:val="00002D2B"/>
    <w:rsid w:val="00006333"/>
    <w:rsid w:val="00010AF3"/>
    <w:rsid w:val="00012C66"/>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2210"/>
    <w:rsid w:val="000A498F"/>
    <w:rsid w:val="000B51F7"/>
    <w:rsid w:val="000C4036"/>
    <w:rsid w:val="000C597F"/>
    <w:rsid w:val="000C5CEA"/>
    <w:rsid w:val="000D3F97"/>
    <w:rsid w:val="000D73EC"/>
    <w:rsid w:val="000D7C20"/>
    <w:rsid w:val="000E4625"/>
    <w:rsid w:val="000E4A21"/>
    <w:rsid w:val="000E4CDC"/>
    <w:rsid w:val="000E59DE"/>
    <w:rsid w:val="000F17C9"/>
    <w:rsid w:val="000F2B33"/>
    <w:rsid w:val="000F5312"/>
    <w:rsid w:val="000F6088"/>
    <w:rsid w:val="000F6D79"/>
    <w:rsid w:val="000F7D4F"/>
    <w:rsid w:val="001001F4"/>
    <w:rsid w:val="00100F76"/>
    <w:rsid w:val="00104338"/>
    <w:rsid w:val="00106BB6"/>
    <w:rsid w:val="00111579"/>
    <w:rsid w:val="001133B0"/>
    <w:rsid w:val="001178A2"/>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3BFD"/>
    <w:rsid w:val="001F5E82"/>
    <w:rsid w:val="001F677E"/>
    <w:rsid w:val="001F6F95"/>
    <w:rsid w:val="00203DB7"/>
    <w:rsid w:val="002049E9"/>
    <w:rsid w:val="00205409"/>
    <w:rsid w:val="00206502"/>
    <w:rsid w:val="00210FB7"/>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4ECA"/>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072FC"/>
    <w:rsid w:val="00311D94"/>
    <w:rsid w:val="003124FC"/>
    <w:rsid w:val="00315520"/>
    <w:rsid w:val="00322591"/>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22B1"/>
    <w:rsid w:val="003D3C44"/>
    <w:rsid w:val="003E05A5"/>
    <w:rsid w:val="003F2876"/>
    <w:rsid w:val="003F4424"/>
    <w:rsid w:val="003F4998"/>
    <w:rsid w:val="003F7448"/>
    <w:rsid w:val="0041452F"/>
    <w:rsid w:val="004205B1"/>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5720"/>
    <w:rsid w:val="00476694"/>
    <w:rsid w:val="00476E93"/>
    <w:rsid w:val="00480479"/>
    <w:rsid w:val="0048098A"/>
    <w:rsid w:val="00482405"/>
    <w:rsid w:val="00491103"/>
    <w:rsid w:val="00495AAE"/>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1F30"/>
    <w:rsid w:val="00572942"/>
    <w:rsid w:val="00580DC7"/>
    <w:rsid w:val="005833A3"/>
    <w:rsid w:val="0059455B"/>
    <w:rsid w:val="005A34DB"/>
    <w:rsid w:val="005B0237"/>
    <w:rsid w:val="005B0C5C"/>
    <w:rsid w:val="005B420A"/>
    <w:rsid w:val="005C0E37"/>
    <w:rsid w:val="005C25BE"/>
    <w:rsid w:val="005C3468"/>
    <w:rsid w:val="005C5D4E"/>
    <w:rsid w:val="005C607C"/>
    <w:rsid w:val="005D2264"/>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72F2"/>
    <w:rsid w:val="00640826"/>
    <w:rsid w:val="00643C04"/>
    <w:rsid w:val="00644B85"/>
    <w:rsid w:val="00646F7A"/>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B580F"/>
    <w:rsid w:val="006B5947"/>
    <w:rsid w:val="006C3023"/>
    <w:rsid w:val="006C65DE"/>
    <w:rsid w:val="006D3BA8"/>
    <w:rsid w:val="006D7F6D"/>
    <w:rsid w:val="006E221B"/>
    <w:rsid w:val="006E321B"/>
    <w:rsid w:val="006E37F8"/>
    <w:rsid w:val="006E3D59"/>
    <w:rsid w:val="006E5601"/>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22C5"/>
    <w:rsid w:val="00853AEF"/>
    <w:rsid w:val="0085594D"/>
    <w:rsid w:val="008560FC"/>
    <w:rsid w:val="00856E77"/>
    <w:rsid w:val="008650E1"/>
    <w:rsid w:val="0086522B"/>
    <w:rsid w:val="008662D0"/>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3EFC"/>
    <w:rsid w:val="009644AF"/>
    <w:rsid w:val="00966C80"/>
    <w:rsid w:val="0096798D"/>
    <w:rsid w:val="009726BB"/>
    <w:rsid w:val="00973D56"/>
    <w:rsid w:val="00980460"/>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E84"/>
    <w:rsid w:val="00B11703"/>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76573"/>
    <w:rsid w:val="00C8360B"/>
    <w:rsid w:val="00C905AE"/>
    <w:rsid w:val="00CA098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459D"/>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771B2"/>
    <w:rsid w:val="00D86C07"/>
    <w:rsid w:val="00DB55E1"/>
    <w:rsid w:val="00DB5D34"/>
    <w:rsid w:val="00DB5FD6"/>
    <w:rsid w:val="00DB68FA"/>
    <w:rsid w:val="00DC3A60"/>
    <w:rsid w:val="00DC3B20"/>
    <w:rsid w:val="00DC3FAC"/>
    <w:rsid w:val="00DD09FF"/>
    <w:rsid w:val="00DD7F1B"/>
    <w:rsid w:val="00DE4722"/>
    <w:rsid w:val="00DE4FF9"/>
    <w:rsid w:val="00DE70CB"/>
    <w:rsid w:val="00DE75C9"/>
    <w:rsid w:val="00DE79A0"/>
    <w:rsid w:val="00DF2472"/>
    <w:rsid w:val="00DF30D6"/>
    <w:rsid w:val="00DF4B14"/>
    <w:rsid w:val="00DF79E1"/>
    <w:rsid w:val="00E014AE"/>
    <w:rsid w:val="00E017CA"/>
    <w:rsid w:val="00E06DE9"/>
    <w:rsid w:val="00E10209"/>
    <w:rsid w:val="00E10BE2"/>
    <w:rsid w:val="00E11496"/>
    <w:rsid w:val="00E20B4E"/>
    <w:rsid w:val="00E2156B"/>
    <w:rsid w:val="00E215E0"/>
    <w:rsid w:val="00E24320"/>
    <w:rsid w:val="00E249DF"/>
    <w:rsid w:val="00E2663E"/>
    <w:rsid w:val="00E308A6"/>
    <w:rsid w:val="00E313C1"/>
    <w:rsid w:val="00E36D44"/>
    <w:rsid w:val="00E40294"/>
    <w:rsid w:val="00E422AA"/>
    <w:rsid w:val="00E4404E"/>
    <w:rsid w:val="00E442FA"/>
    <w:rsid w:val="00E52ECC"/>
    <w:rsid w:val="00E55F95"/>
    <w:rsid w:val="00E6059E"/>
    <w:rsid w:val="00E6087C"/>
    <w:rsid w:val="00E7044B"/>
    <w:rsid w:val="00E7067F"/>
    <w:rsid w:val="00E75781"/>
    <w:rsid w:val="00E75A19"/>
    <w:rsid w:val="00E77BC9"/>
    <w:rsid w:val="00E81FD2"/>
    <w:rsid w:val="00E84F20"/>
    <w:rsid w:val="00E96E32"/>
    <w:rsid w:val="00E9784F"/>
    <w:rsid w:val="00EA1E8F"/>
    <w:rsid w:val="00EA2237"/>
    <w:rsid w:val="00EA6CD6"/>
    <w:rsid w:val="00EA71D8"/>
    <w:rsid w:val="00EA7F72"/>
    <w:rsid w:val="00ED0953"/>
    <w:rsid w:val="00ED6F55"/>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42FC6"/>
    <w:rsid w:val="00F46357"/>
    <w:rsid w:val="00F52A0D"/>
    <w:rsid w:val="00F538D4"/>
    <w:rsid w:val="00F53AC7"/>
    <w:rsid w:val="00F56701"/>
    <w:rsid w:val="00F57888"/>
    <w:rsid w:val="00F61A2B"/>
    <w:rsid w:val="00F638E4"/>
    <w:rsid w:val="00F674DD"/>
    <w:rsid w:val="00F704A2"/>
    <w:rsid w:val="00F71148"/>
    <w:rsid w:val="00F720C3"/>
    <w:rsid w:val="00F725ED"/>
    <w:rsid w:val="00F8394E"/>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16ACB-A2A8-4279-B545-0261D582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5</cp:revision>
  <cp:lastPrinted>2017-06-13T10:39:00Z</cp:lastPrinted>
  <dcterms:created xsi:type="dcterms:W3CDTF">2017-11-14T19:44:00Z</dcterms:created>
  <dcterms:modified xsi:type="dcterms:W3CDTF">2017-11-17T09:33:00Z</dcterms:modified>
</cp:coreProperties>
</file>