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rsidP="00A76622">
      <w:pPr>
        <w:jc w:val="both"/>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466A02">
        <w:rPr>
          <w:sz w:val="18"/>
          <w:szCs w:val="18"/>
        </w:rPr>
        <w:t>1</w:t>
      </w:r>
      <w:r w:rsidR="00312C2E">
        <w:rPr>
          <w:sz w:val="18"/>
          <w:szCs w:val="18"/>
        </w:rPr>
        <w:t>2</w:t>
      </w:r>
      <w:r w:rsidR="00466A02" w:rsidRPr="00466A02">
        <w:rPr>
          <w:sz w:val="18"/>
          <w:szCs w:val="18"/>
          <w:vertAlign w:val="superscript"/>
        </w:rPr>
        <w:t>th</w:t>
      </w:r>
      <w:r w:rsidR="00703625">
        <w:rPr>
          <w:sz w:val="18"/>
          <w:szCs w:val="18"/>
        </w:rPr>
        <w:t xml:space="preserve"> </w:t>
      </w:r>
      <w:r w:rsidR="00312C2E">
        <w:rPr>
          <w:sz w:val="18"/>
          <w:szCs w:val="18"/>
        </w:rPr>
        <w:t>January,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A76622">
      <w:pPr>
        <w:tabs>
          <w:tab w:val="left" w:pos="709"/>
        </w:tabs>
        <w:jc w:val="both"/>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55581E" w:rsidRPr="008725D6">
        <w:rPr>
          <w:bCs/>
          <w:sz w:val="18"/>
          <w:szCs w:val="18"/>
        </w:rPr>
        <w:t>,</w:t>
      </w:r>
      <w:r w:rsidR="00466A02">
        <w:rPr>
          <w:bCs/>
          <w:sz w:val="18"/>
          <w:szCs w:val="18"/>
        </w:rPr>
        <w:t xml:space="preserve"> S Hatcher, D Jones, </w:t>
      </w:r>
      <w:r w:rsidR="00991B0C" w:rsidRPr="008725D6">
        <w:rPr>
          <w:bCs/>
          <w:sz w:val="18"/>
          <w:szCs w:val="18"/>
        </w:rPr>
        <w:t>G Nankivell</w:t>
      </w:r>
      <w:r w:rsidR="0055581E">
        <w:rPr>
          <w:bCs/>
          <w:sz w:val="18"/>
          <w:szCs w:val="18"/>
        </w:rPr>
        <w:t>,</w:t>
      </w:r>
      <w:r w:rsidR="00767998">
        <w:rPr>
          <w:bCs/>
          <w:sz w:val="18"/>
          <w:szCs w:val="18"/>
        </w:rPr>
        <w:t xml:space="preserve"> </w:t>
      </w:r>
      <w:r w:rsidR="00257127" w:rsidRPr="008725D6">
        <w:rPr>
          <w:bCs/>
          <w:sz w:val="18"/>
          <w:szCs w:val="18"/>
        </w:rPr>
        <w:t>J Newcombe</w:t>
      </w:r>
      <w:r w:rsidR="00AE177D" w:rsidRPr="008725D6">
        <w:rPr>
          <w:bCs/>
          <w:sz w:val="18"/>
          <w:szCs w:val="18"/>
        </w:rPr>
        <w:t xml:space="preserve"> </w:t>
      </w:r>
      <w:r w:rsidR="00257127" w:rsidRPr="008725D6">
        <w:rPr>
          <w:sz w:val="18"/>
          <w:szCs w:val="18"/>
        </w:rPr>
        <w:t xml:space="preserve">and </w:t>
      </w:r>
      <w:r w:rsidRPr="008725D6">
        <w:rPr>
          <w:sz w:val="18"/>
          <w:szCs w:val="18"/>
        </w:rPr>
        <w:t>S Penny</w:t>
      </w:r>
      <w:r w:rsidR="006D7F6D" w:rsidRPr="008725D6">
        <w:rPr>
          <w:sz w:val="18"/>
          <w:szCs w:val="18"/>
        </w:rPr>
        <w:t>.</w:t>
      </w:r>
    </w:p>
    <w:p w:rsidR="00FC3F8D" w:rsidRDefault="007B55B6" w:rsidP="00A76622">
      <w:pPr>
        <w:tabs>
          <w:tab w:val="left" w:pos="709"/>
        </w:tabs>
        <w:jc w:val="both"/>
        <w:rPr>
          <w:sz w:val="18"/>
          <w:szCs w:val="18"/>
        </w:rPr>
      </w:pPr>
      <w:r w:rsidRPr="008725D6">
        <w:rPr>
          <w:sz w:val="18"/>
          <w:szCs w:val="18"/>
        </w:rPr>
        <w:tab/>
      </w:r>
      <w:r w:rsidR="00FC3F8D">
        <w:rPr>
          <w:bCs/>
          <w:sz w:val="18"/>
          <w:szCs w:val="18"/>
        </w:rPr>
        <w:t xml:space="preserve">Cllr </w:t>
      </w:r>
      <w:r w:rsidR="00FC3F8D" w:rsidRPr="008725D6">
        <w:rPr>
          <w:sz w:val="18"/>
          <w:szCs w:val="18"/>
        </w:rPr>
        <w:t xml:space="preserve">M </w:t>
      </w:r>
      <w:r w:rsidR="00FC3F8D">
        <w:rPr>
          <w:sz w:val="18"/>
          <w:szCs w:val="18"/>
        </w:rPr>
        <w:t>Kaczmarek (CC)</w:t>
      </w:r>
      <w:r w:rsidR="00466A02">
        <w:rPr>
          <w:sz w:val="18"/>
          <w:szCs w:val="18"/>
        </w:rPr>
        <w:t xml:space="preserve"> </w:t>
      </w:r>
      <w:r w:rsidR="00703625">
        <w:rPr>
          <w:sz w:val="18"/>
          <w:szCs w:val="18"/>
        </w:rPr>
        <w:t>(items 1 – 5</w:t>
      </w:r>
      <w:r w:rsidR="00A4290C">
        <w:rPr>
          <w:sz w:val="18"/>
          <w:szCs w:val="18"/>
        </w:rPr>
        <w:t>)</w:t>
      </w:r>
    </w:p>
    <w:p w:rsidR="00D86C07" w:rsidRDefault="00FC3F8D" w:rsidP="00A76622">
      <w:pPr>
        <w:tabs>
          <w:tab w:val="left" w:pos="709"/>
        </w:tabs>
        <w:jc w:val="both"/>
        <w:rPr>
          <w:sz w:val="18"/>
          <w:szCs w:val="18"/>
        </w:rPr>
      </w:pPr>
      <w:r>
        <w:rPr>
          <w:sz w:val="18"/>
          <w:szCs w:val="18"/>
        </w:rPr>
        <w:tab/>
      </w:r>
      <w:r w:rsidR="003F2876" w:rsidRPr="008725D6">
        <w:rPr>
          <w:sz w:val="18"/>
          <w:szCs w:val="18"/>
        </w:rPr>
        <w:t>Clerk S Edwards</w:t>
      </w:r>
    </w:p>
    <w:p w:rsidR="005505FA" w:rsidRPr="008725D6" w:rsidRDefault="0016283E" w:rsidP="00A76622">
      <w:pPr>
        <w:tabs>
          <w:tab w:val="left" w:pos="709"/>
        </w:tabs>
        <w:jc w:val="both"/>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A76622">
      <w:pPr>
        <w:pStyle w:val="ListParagraph"/>
        <w:numPr>
          <w:ilvl w:val="0"/>
          <w:numId w:val="4"/>
        </w:numPr>
        <w:jc w:val="both"/>
        <w:rPr>
          <w:bCs/>
          <w:sz w:val="18"/>
          <w:szCs w:val="18"/>
        </w:rPr>
      </w:pPr>
      <w:r>
        <w:rPr>
          <w:b/>
          <w:bCs/>
          <w:sz w:val="18"/>
          <w:szCs w:val="18"/>
        </w:rPr>
        <w:t>Apologies.</w:t>
      </w:r>
    </w:p>
    <w:p w:rsidR="00160C45" w:rsidRPr="0016283E" w:rsidRDefault="0016283E" w:rsidP="00A76622">
      <w:pPr>
        <w:pStyle w:val="ListParagraph"/>
        <w:ind w:left="712"/>
        <w:jc w:val="both"/>
        <w:rPr>
          <w:bCs/>
          <w:sz w:val="18"/>
          <w:szCs w:val="18"/>
        </w:rPr>
      </w:pPr>
      <w:r w:rsidRPr="0016283E">
        <w:rPr>
          <w:bCs/>
          <w:sz w:val="18"/>
          <w:szCs w:val="18"/>
        </w:rPr>
        <w:t>None</w:t>
      </w:r>
    </w:p>
    <w:p w:rsidR="00BE353C" w:rsidRPr="008725D6" w:rsidRDefault="00BE353C" w:rsidP="00A76622">
      <w:pPr>
        <w:jc w:val="both"/>
        <w:rPr>
          <w:sz w:val="18"/>
          <w:szCs w:val="18"/>
        </w:rPr>
      </w:pPr>
    </w:p>
    <w:p w:rsidR="005505FA" w:rsidRPr="008725D6" w:rsidRDefault="00C1761C" w:rsidP="00A76622">
      <w:pPr>
        <w:ind w:left="709" w:hanging="567"/>
        <w:jc w:val="both"/>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A4290C">
        <w:rPr>
          <w:b/>
          <w:bCs/>
          <w:sz w:val="18"/>
          <w:szCs w:val="18"/>
        </w:rPr>
        <w:t>Declarations of personal and prejudicial i</w:t>
      </w:r>
      <w:r w:rsidR="003F2876" w:rsidRPr="008725D6">
        <w:rPr>
          <w:b/>
          <w:bCs/>
          <w:sz w:val="18"/>
          <w:szCs w:val="18"/>
        </w:rPr>
        <w:t>nterests relating to items on the agenda and the details thereof</w:t>
      </w:r>
    </w:p>
    <w:p w:rsidR="00FC3F8D" w:rsidRPr="00FC3F8D" w:rsidRDefault="003F2876" w:rsidP="00A76622">
      <w:pPr>
        <w:ind w:left="709" w:hanging="567"/>
        <w:jc w:val="both"/>
        <w:rPr>
          <w:bCs/>
          <w:sz w:val="18"/>
          <w:szCs w:val="18"/>
        </w:rPr>
      </w:pPr>
      <w:r w:rsidRPr="008725D6">
        <w:rPr>
          <w:b/>
          <w:bCs/>
          <w:sz w:val="18"/>
          <w:szCs w:val="18"/>
        </w:rPr>
        <w:tab/>
      </w:r>
      <w:r w:rsidR="00FC3F8D">
        <w:rPr>
          <w:bCs/>
          <w:sz w:val="18"/>
          <w:szCs w:val="18"/>
        </w:rPr>
        <w:t>None</w:t>
      </w:r>
    </w:p>
    <w:p w:rsidR="00E24320" w:rsidRPr="008725D6" w:rsidRDefault="00E24320" w:rsidP="00A76622">
      <w:pPr>
        <w:ind w:left="709" w:hanging="567"/>
        <w:jc w:val="both"/>
        <w:rPr>
          <w:sz w:val="18"/>
          <w:szCs w:val="18"/>
        </w:rPr>
      </w:pPr>
    </w:p>
    <w:p w:rsidR="005505FA" w:rsidRPr="008725D6" w:rsidRDefault="00C1761C" w:rsidP="00A76622">
      <w:pPr>
        <w:ind w:left="709" w:hanging="567"/>
        <w:jc w:val="both"/>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257127" w:rsidRPr="008725D6">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CF2490" w:rsidRPr="0016283E" w:rsidRDefault="00002D2B" w:rsidP="00A76622">
      <w:pPr>
        <w:ind w:left="709" w:hanging="567"/>
        <w:jc w:val="both"/>
        <w:rPr>
          <w:bCs/>
          <w:sz w:val="18"/>
          <w:szCs w:val="18"/>
        </w:rPr>
      </w:pPr>
      <w:r>
        <w:rPr>
          <w:b/>
          <w:bCs/>
          <w:sz w:val="18"/>
          <w:szCs w:val="18"/>
        </w:rPr>
        <w:tab/>
      </w:r>
      <w:r w:rsidR="00703625">
        <w:rPr>
          <w:bCs/>
          <w:sz w:val="18"/>
          <w:szCs w:val="18"/>
        </w:rPr>
        <w:t>No public present</w:t>
      </w:r>
    </w:p>
    <w:p w:rsidR="00002D2B" w:rsidRDefault="00002D2B" w:rsidP="00A76622">
      <w:pPr>
        <w:ind w:left="709" w:hanging="567"/>
        <w:jc w:val="both"/>
        <w:rPr>
          <w:bCs/>
          <w:sz w:val="18"/>
          <w:szCs w:val="18"/>
        </w:rPr>
      </w:pPr>
    </w:p>
    <w:p w:rsidR="005505FA" w:rsidRPr="008725D6" w:rsidRDefault="00BE55F6" w:rsidP="00A76622">
      <w:pPr>
        <w:pStyle w:val="Subtitle"/>
        <w:ind w:left="709" w:hanging="425"/>
        <w:jc w:val="both"/>
        <w:rPr>
          <w:rFonts w:ascii="Times New Roman" w:hAnsi="Times New Roman"/>
          <w:sz w:val="18"/>
          <w:szCs w:val="18"/>
        </w:rPr>
      </w:pPr>
      <w:r>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Default="003F2876" w:rsidP="00A76622">
      <w:pPr>
        <w:pStyle w:val="Subtitle"/>
        <w:ind w:left="709" w:hanging="567"/>
        <w:jc w:val="both"/>
        <w:rPr>
          <w:rFonts w:ascii="Times New Roman" w:hAnsi="Times New Roman"/>
          <w:b w:val="0"/>
          <w:sz w:val="18"/>
          <w:szCs w:val="18"/>
        </w:rPr>
      </w:pPr>
      <w:r w:rsidRPr="008725D6">
        <w:rPr>
          <w:rFonts w:ascii="Times New Roman" w:hAnsi="Times New Roman"/>
          <w:sz w:val="18"/>
          <w:szCs w:val="18"/>
        </w:rPr>
        <w:tab/>
      </w:r>
      <w:r w:rsidR="00CF2490">
        <w:rPr>
          <w:rFonts w:ascii="Times New Roman" w:hAnsi="Times New Roman"/>
          <w:b w:val="0"/>
          <w:sz w:val="18"/>
          <w:szCs w:val="18"/>
        </w:rPr>
        <w:tab/>
        <w:t>The Clerk report</w:t>
      </w:r>
      <w:r w:rsidR="00466A02">
        <w:rPr>
          <w:rFonts w:ascii="Times New Roman" w:hAnsi="Times New Roman"/>
          <w:b w:val="0"/>
          <w:sz w:val="18"/>
          <w:szCs w:val="18"/>
        </w:rPr>
        <w:t>ed</w:t>
      </w:r>
      <w:r w:rsidR="00312C2E">
        <w:rPr>
          <w:rFonts w:ascii="Times New Roman" w:hAnsi="Times New Roman"/>
          <w:b w:val="0"/>
          <w:sz w:val="18"/>
          <w:szCs w:val="18"/>
        </w:rPr>
        <w:t xml:space="preserve"> the following crimes for Novem</w:t>
      </w:r>
      <w:r w:rsidR="0016283E">
        <w:rPr>
          <w:rFonts w:ascii="Times New Roman" w:hAnsi="Times New Roman"/>
          <w:b w:val="0"/>
          <w:sz w:val="18"/>
          <w:szCs w:val="18"/>
        </w:rPr>
        <w:t>ber</w:t>
      </w:r>
      <w:r w:rsidR="00CF2490">
        <w:rPr>
          <w:rFonts w:ascii="Times New Roman" w:hAnsi="Times New Roman"/>
          <w:b w:val="0"/>
          <w:sz w:val="18"/>
          <w:szCs w:val="18"/>
        </w:rPr>
        <w:t xml:space="preserve"> which he had obtained from the D&amp;C website:</w:t>
      </w:r>
    </w:p>
    <w:p w:rsidR="00CF2490" w:rsidRDefault="00CF2490" w:rsidP="00A76622">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b w:val="0"/>
          <w:sz w:val="18"/>
          <w:szCs w:val="18"/>
        </w:rPr>
        <w:t>A</w:t>
      </w:r>
      <w:r w:rsidR="00312C2E">
        <w:rPr>
          <w:rFonts w:ascii="Times New Roman" w:hAnsi="Times New Roman"/>
          <w:b w:val="0"/>
          <w:sz w:val="18"/>
          <w:szCs w:val="18"/>
        </w:rPr>
        <w:t>nti social behaviour (8</w:t>
      </w:r>
      <w:r>
        <w:rPr>
          <w:rFonts w:ascii="Times New Roman" w:hAnsi="Times New Roman"/>
          <w:b w:val="0"/>
          <w:sz w:val="18"/>
          <w:szCs w:val="18"/>
        </w:rPr>
        <w:t>),</w:t>
      </w:r>
      <w:r w:rsidR="00312C2E">
        <w:rPr>
          <w:rFonts w:ascii="Times New Roman" w:hAnsi="Times New Roman"/>
          <w:b w:val="0"/>
          <w:sz w:val="18"/>
          <w:szCs w:val="18"/>
        </w:rPr>
        <w:t xml:space="preserve"> </w:t>
      </w:r>
      <w:r w:rsidR="000F79AF">
        <w:rPr>
          <w:rFonts w:ascii="Times New Roman" w:hAnsi="Times New Roman"/>
          <w:b w:val="0"/>
          <w:sz w:val="18"/>
          <w:szCs w:val="18"/>
        </w:rPr>
        <w:t>theft (1) and vehicle crime (1)</w:t>
      </w:r>
      <w:r>
        <w:rPr>
          <w:rFonts w:ascii="Times New Roman" w:hAnsi="Times New Roman"/>
          <w:b w:val="0"/>
          <w:sz w:val="18"/>
          <w:szCs w:val="18"/>
        </w:rPr>
        <w:t>.</w:t>
      </w:r>
      <w:proofErr w:type="gramEnd"/>
    </w:p>
    <w:p w:rsidR="00BE353C" w:rsidRPr="00B4153E" w:rsidRDefault="00A4290C" w:rsidP="000F79AF">
      <w:pPr>
        <w:pStyle w:val="Subtitle"/>
        <w:ind w:left="709" w:hanging="567"/>
        <w:jc w:val="both"/>
        <w:rPr>
          <w:rFonts w:ascii="Times New Roman" w:hAnsi="Times New Roman"/>
          <w:b w:val="0"/>
          <w:sz w:val="18"/>
          <w:szCs w:val="18"/>
        </w:rPr>
      </w:pPr>
      <w:r>
        <w:rPr>
          <w:rFonts w:ascii="Times New Roman" w:hAnsi="Times New Roman"/>
          <w:b w:val="0"/>
          <w:sz w:val="18"/>
          <w:szCs w:val="18"/>
        </w:rPr>
        <w:tab/>
      </w:r>
    </w:p>
    <w:p w:rsidR="00180551" w:rsidRDefault="00160C45" w:rsidP="00A76622">
      <w:pPr>
        <w:pStyle w:val="Subtitle"/>
        <w:tabs>
          <w:tab w:val="left" w:pos="709"/>
        </w:tabs>
        <w:ind w:left="142"/>
        <w:jc w:val="both"/>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9431FC" w:rsidRDefault="009431FC" w:rsidP="00A76622">
      <w:pPr>
        <w:pStyle w:val="Subtitle"/>
        <w:tabs>
          <w:tab w:val="left" w:pos="709"/>
        </w:tabs>
        <w:ind w:left="142"/>
        <w:jc w:val="both"/>
        <w:rPr>
          <w:rFonts w:ascii="Times New Roman" w:hAnsi="Times New Roman"/>
          <w:b w:val="0"/>
          <w:sz w:val="18"/>
        </w:rPr>
      </w:pPr>
      <w:r>
        <w:rPr>
          <w:rFonts w:ascii="Times New Roman" w:hAnsi="Times New Roman"/>
          <w:sz w:val="18"/>
        </w:rPr>
        <w:tab/>
      </w:r>
      <w:r w:rsidRPr="009431FC">
        <w:rPr>
          <w:rFonts w:ascii="Times New Roman" w:hAnsi="Times New Roman"/>
          <w:b w:val="0"/>
          <w:sz w:val="18"/>
        </w:rPr>
        <w:t>Cllr Kaczmarek gave the following report:</w:t>
      </w:r>
    </w:p>
    <w:p w:rsidR="00466A02" w:rsidRDefault="000F79AF" w:rsidP="00312C2E">
      <w:pPr>
        <w:pStyle w:val="Subtitle"/>
        <w:numPr>
          <w:ilvl w:val="0"/>
          <w:numId w:val="39"/>
        </w:numPr>
        <w:tabs>
          <w:tab w:val="left" w:pos="709"/>
        </w:tabs>
        <w:jc w:val="both"/>
        <w:rPr>
          <w:rFonts w:ascii="Times New Roman" w:hAnsi="Times New Roman"/>
          <w:b w:val="0"/>
          <w:sz w:val="18"/>
          <w:szCs w:val="18"/>
        </w:rPr>
      </w:pPr>
      <w:r>
        <w:rPr>
          <w:rFonts w:ascii="Times New Roman" w:hAnsi="Times New Roman"/>
          <w:b w:val="0"/>
          <w:sz w:val="18"/>
          <w:szCs w:val="18"/>
        </w:rPr>
        <w:t>Free school transport. He advised the meeting that he is dealing with a case of a pupil at Redruth School who lives at Higher Trevethan, 2.8 miles from Redruth School, and is being told by CC that he is able to walk to school as he lives less than 3 miles away. Cllr Kaczmarek is contesting this decision as the route to school involves using bridleways and narrow lanes during the dark in winter. He feels it is possible that some pupils in St Day might also be treated in the same way.</w:t>
      </w:r>
    </w:p>
    <w:p w:rsidR="00312C2E" w:rsidRPr="00EA6CD6" w:rsidRDefault="00312C2E" w:rsidP="00312C2E">
      <w:pPr>
        <w:pStyle w:val="Subtitle"/>
        <w:tabs>
          <w:tab w:val="left" w:pos="709"/>
        </w:tabs>
        <w:jc w:val="both"/>
        <w:rPr>
          <w:rFonts w:ascii="Times New Roman" w:hAnsi="Times New Roman"/>
          <w:b w:val="0"/>
          <w:sz w:val="18"/>
          <w:szCs w:val="18"/>
        </w:rPr>
      </w:pPr>
    </w:p>
    <w:p w:rsidR="005505FA" w:rsidRDefault="00F720C3" w:rsidP="00A76622">
      <w:pPr>
        <w:pStyle w:val="Subtitle"/>
        <w:ind w:left="709" w:hanging="425"/>
        <w:jc w:val="both"/>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16283E">
        <w:rPr>
          <w:rFonts w:ascii="Times New Roman" w:hAnsi="Times New Roman"/>
          <w:sz w:val="18"/>
          <w:szCs w:val="18"/>
        </w:rPr>
        <w:t>1</w:t>
      </w:r>
      <w:r w:rsidR="00312C2E">
        <w:rPr>
          <w:rFonts w:ascii="Times New Roman" w:hAnsi="Times New Roman"/>
          <w:sz w:val="18"/>
          <w:szCs w:val="18"/>
        </w:rPr>
        <w:t>5</w:t>
      </w:r>
      <w:r w:rsidR="00312C2E" w:rsidRPr="00312C2E">
        <w:rPr>
          <w:rFonts w:ascii="Times New Roman" w:hAnsi="Times New Roman"/>
          <w:sz w:val="18"/>
          <w:szCs w:val="18"/>
          <w:vertAlign w:val="superscript"/>
        </w:rPr>
        <w:t>th</w:t>
      </w:r>
      <w:r w:rsidR="00312C2E">
        <w:rPr>
          <w:rFonts w:ascii="Times New Roman" w:hAnsi="Times New Roman"/>
          <w:sz w:val="18"/>
          <w:szCs w:val="18"/>
        </w:rPr>
        <w:t xml:space="preserve"> Dec</w:t>
      </w:r>
      <w:r w:rsidR="00703625">
        <w:rPr>
          <w:rFonts w:ascii="Times New Roman" w:hAnsi="Times New Roman"/>
          <w:sz w:val="18"/>
          <w:szCs w:val="18"/>
        </w:rPr>
        <w:t>em</w:t>
      </w:r>
      <w:r w:rsidR="00466A02">
        <w:rPr>
          <w:rFonts w:ascii="Times New Roman" w:hAnsi="Times New Roman"/>
          <w:sz w:val="18"/>
          <w:szCs w:val="18"/>
        </w:rPr>
        <w:t>ber</w:t>
      </w:r>
      <w:r w:rsidR="00180551">
        <w:rPr>
          <w:rFonts w:ascii="Times New Roman" w:hAnsi="Times New Roman"/>
          <w:bCs/>
          <w:sz w:val="18"/>
          <w:szCs w:val="18"/>
        </w:rPr>
        <w:t>, 2014</w:t>
      </w:r>
    </w:p>
    <w:p w:rsidR="00BE55F6" w:rsidRDefault="00FD2F9A" w:rsidP="00A76622">
      <w:pPr>
        <w:pStyle w:val="Subtitle"/>
        <w:ind w:left="709" w:hanging="567"/>
        <w:jc w:val="both"/>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A76622">
      <w:pPr>
        <w:pStyle w:val="Subtitle"/>
        <w:jc w:val="both"/>
        <w:rPr>
          <w:sz w:val="18"/>
          <w:szCs w:val="18"/>
          <w:lang w:eastAsia="en-GB"/>
        </w:rPr>
      </w:pPr>
    </w:p>
    <w:p w:rsidR="007B55B6" w:rsidRPr="008725D6" w:rsidRDefault="007B311E" w:rsidP="00A76622">
      <w:pPr>
        <w:pStyle w:val="Subtitle"/>
        <w:tabs>
          <w:tab w:val="left" w:pos="426"/>
        </w:tabs>
        <w:ind w:left="709" w:hanging="425"/>
        <w:jc w:val="both"/>
        <w:rPr>
          <w:rFonts w:ascii="Times New Roman" w:hAnsi="Times New Roman"/>
          <w:bCs/>
          <w:sz w:val="18"/>
          <w:szCs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A76622">
      <w:pPr>
        <w:pStyle w:val="Subtitle"/>
        <w:tabs>
          <w:tab w:val="left" w:pos="993"/>
        </w:tabs>
        <w:ind w:left="709" w:hanging="567"/>
        <w:jc w:val="both"/>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3A7DBD" w:rsidRDefault="007B55B6" w:rsidP="00A76622">
      <w:pPr>
        <w:ind w:left="993"/>
        <w:contextualSpacing/>
        <w:jc w:val="both"/>
        <w:rPr>
          <w:sz w:val="18"/>
          <w:szCs w:val="18"/>
        </w:rPr>
      </w:pPr>
      <w:proofErr w:type="gramStart"/>
      <w:r w:rsidRPr="008725D6">
        <w:rPr>
          <w:sz w:val="18"/>
          <w:szCs w:val="18"/>
        </w:rPr>
        <w:t>Town Clock.</w:t>
      </w:r>
      <w:proofErr w:type="gramEnd"/>
      <w:r w:rsidR="003A7DBD">
        <w:rPr>
          <w:sz w:val="18"/>
          <w:szCs w:val="18"/>
        </w:rPr>
        <w:t xml:space="preserve"> The Clerk reported the following:</w:t>
      </w:r>
    </w:p>
    <w:p w:rsidR="000F79AF" w:rsidRDefault="000F79AF" w:rsidP="000F79AF">
      <w:pPr>
        <w:ind w:left="993" w:hanging="284"/>
        <w:rPr>
          <w:sz w:val="18"/>
          <w:szCs w:val="18"/>
        </w:rPr>
      </w:pPr>
      <w:r>
        <w:rPr>
          <w:sz w:val="18"/>
          <w:szCs w:val="18"/>
        </w:rPr>
        <w:tab/>
      </w:r>
      <w:proofErr w:type="gramStart"/>
      <w:r>
        <w:rPr>
          <w:sz w:val="18"/>
          <w:szCs w:val="18"/>
        </w:rPr>
        <w:t>Building valuation fee.</w:t>
      </w:r>
      <w:proofErr w:type="gramEnd"/>
      <w:r>
        <w:rPr>
          <w:sz w:val="18"/>
          <w:szCs w:val="18"/>
        </w:rPr>
        <w:t xml:space="preserve"> This was already reduced from £1,000 so </w:t>
      </w:r>
      <w:r w:rsidR="00A00AE2">
        <w:rPr>
          <w:sz w:val="18"/>
          <w:szCs w:val="18"/>
        </w:rPr>
        <w:t xml:space="preserve">Scott &amp; Co were </w:t>
      </w:r>
      <w:r>
        <w:rPr>
          <w:sz w:val="18"/>
          <w:szCs w:val="18"/>
        </w:rPr>
        <w:t xml:space="preserve">unable to reduce </w:t>
      </w:r>
      <w:r w:rsidR="00A00AE2">
        <w:rPr>
          <w:sz w:val="18"/>
          <w:szCs w:val="18"/>
        </w:rPr>
        <w:t>it further. The i</w:t>
      </w:r>
      <w:r>
        <w:rPr>
          <w:sz w:val="18"/>
          <w:szCs w:val="18"/>
        </w:rPr>
        <w:t>nvoice has been paid.</w:t>
      </w:r>
    </w:p>
    <w:p w:rsidR="00A00AE2" w:rsidRDefault="00A00AE2" w:rsidP="00A00AE2">
      <w:pPr>
        <w:tabs>
          <w:tab w:val="left" w:pos="851"/>
        </w:tabs>
        <w:ind w:left="993"/>
        <w:rPr>
          <w:sz w:val="18"/>
          <w:szCs w:val="18"/>
        </w:rPr>
      </w:pPr>
      <w:r>
        <w:rPr>
          <w:sz w:val="18"/>
          <w:szCs w:val="18"/>
        </w:rPr>
        <w:t>A</w:t>
      </w:r>
      <w:r w:rsidR="000F79AF">
        <w:rPr>
          <w:sz w:val="18"/>
          <w:szCs w:val="18"/>
        </w:rPr>
        <w:t xml:space="preserve">dditional costs. </w:t>
      </w:r>
      <w:r>
        <w:rPr>
          <w:sz w:val="18"/>
          <w:szCs w:val="18"/>
        </w:rPr>
        <w:t xml:space="preserve">Following </w:t>
      </w:r>
      <w:r w:rsidR="000F79AF">
        <w:rPr>
          <w:sz w:val="18"/>
          <w:szCs w:val="18"/>
        </w:rPr>
        <w:t>site meetings with the surveyor and contractor th</w:t>
      </w:r>
      <w:r>
        <w:rPr>
          <w:sz w:val="18"/>
          <w:szCs w:val="18"/>
        </w:rPr>
        <w:t>ere are numerous changes</w:t>
      </w:r>
      <w:r w:rsidR="000F79AF">
        <w:rPr>
          <w:sz w:val="18"/>
          <w:szCs w:val="18"/>
        </w:rPr>
        <w:t xml:space="preserve"> to </w:t>
      </w:r>
      <w:r>
        <w:rPr>
          <w:sz w:val="18"/>
          <w:szCs w:val="18"/>
        </w:rPr>
        <w:t xml:space="preserve">be </w:t>
      </w:r>
      <w:r w:rsidR="000F79AF">
        <w:rPr>
          <w:sz w:val="18"/>
          <w:szCs w:val="18"/>
        </w:rPr>
        <w:t>consider</w:t>
      </w:r>
      <w:r>
        <w:rPr>
          <w:sz w:val="18"/>
          <w:szCs w:val="18"/>
        </w:rPr>
        <w:t>ed</w:t>
      </w:r>
      <w:r w:rsidR="000F79AF">
        <w:rPr>
          <w:sz w:val="18"/>
          <w:szCs w:val="18"/>
        </w:rPr>
        <w:t xml:space="preserve"> to the </w:t>
      </w:r>
      <w:proofErr w:type="spellStart"/>
      <w:r w:rsidR="000F79AF">
        <w:rPr>
          <w:sz w:val="18"/>
          <w:szCs w:val="18"/>
        </w:rPr>
        <w:t>costings</w:t>
      </w:r>
      <w:proofErr w:type="spellEnd"/>
      <w:r w:rsidR="000F79AF">
        <w:rPr>
          <w:sz w:val="18"/>
          <w:szCs w:val="18"/>
        </w:rPr>
        <w:t xml:space="preserve">. </w:t>
      </w:r>
      <w:r>
        <w:rPr>
          <w:sz w:val="18"/>
          <w:szCs w:val="18"/>
        </w:rPr>
        <w:t>The Clerk explained that all of the windows need to be repaired costing an extra £6,500.00 and that 24 stones need to be replaced at an additional cost of £960.00. New steelwork is also needed for the cupola and this will cost around £250.00 above the £500.00 allowance.</w:t>
      </w:r>
    </w:p>
    <w:p w:rsidR="000F79AF" w:rsidRDefault="00A00AE2" w:rsidP="00A00AE2">
      <w:pPr>
        <w:tabs>
          <w:tab w:val="left" w:pos="851"/>
        </w:tabs>
        <w:ind w:left="993"/>
        <w:rPr>
          <w:sz w:val="18"/>
          <w:szCs w:val="18"/>
        </w:rPr>
      </w:pPr>
      <w:r>
        <w:rPr>
          <w:b/>
          <w:sz w:val="18"/>
          <w:szCs w:val="18"/>
        </w:rPr>
        <w:t xml:space="preserve">RESOLVED </w:t>
      </w:r>
      <w:r w:rsidRPr="00A00AE2">
        <w:rPr>
          <w:sz w:val="18"/>
          <w:szCs w:val="18"/>
        </w:rPr>
        <w:t xml:space="preserve">to agree to these extra </w:t>
      </w:r>
      <w:proofErr w:type="spellStart"/>
      <w:r w:rsidRPr="00A00AE2">
        <w:rPr>
          <w:sz w:val="18"/>
          <w:szCs w:val="18"/>
        </w:rPr>
        <w:t>costings</w:t>
      </w:r>
      <w:proofErr w:type="spellEnd"/>
      <w:r w:rsidRPr="00A00AE2">
        <w:rPr>
          <w:sz w:val="18"/>
          <w:szCs w:val="18"/>
        </w:rPr>
        <w:t xml:space="preserve"> and that the funds should be taken from the project contingency fund. </w:t>
      </w:r>
    </w:p>
    <w:p w:rsidR="00A00AE2" w:rsidRPr="00A00AE2" w:rsidRDefault="00A00AE2" w:rsidP="00A00AE2">
      <w:pPr>
        <w:tabs>
          <w:tab w:val="left" w:pos="851"/>
        </w:tabs>
        <w:ind w:left="993"/>
        <w:rPr>
          <w:sz w:val="18"/>
          <w:szCs w:val="18"/>
        </w:rPr>
      </w:pPr>
      <w:r>
        <w:rPr>
          <w:sz w:val="18"/>
          <w:szCs w:val="18"/>
        </w:rPr>
        <w:t>The Clerk also advised that steel bracing may be needed to strengthen the cupola but he was still waiting for figures on this.</w:t>
      </w:r>
    </w:p>
    <w:p w:rsidR="000F79AF" w:rsidRPr="0019482C" w:rsidRDefault="000F79AF" w:rsidP="00A00AE2">
      <w:pPr>
        <w:ind w:left="993"/>
        <w:rPr>
          <w:i/>
          <w:sz w:val="18"/>
          <w:szCs w:val="18"/>
        </w:rPr>
      </w:pPr>
      <w:r>
        <w:rPr>
          <w:sz w:val="18"/>
          <w:szCs w:val="18"/>
        </w:rPr>
        <w:t xml:space="preserve">SITA funding – </w:t>
      </w:r>
      <w:r w:rsidR="00A00AE2">
        <w:rPr>
          <w:sz w:val="18"/>
          <w:szCs w:val="18"/>
        </w:rPr>
        <w:t xml:space="preserve">the </w:t>
      </w:r>
      <w:r>
        <w:rPr>
          <w:sz w:val="18"/>
          <w:szCs w:val="18"/>
        </w:rPr>
        <w:t xml:space="preserve">original letter </w:t>
      </w:r>
      <w:r w:rsidR="00A00AE2">
        <w:rPr>
          <w:sz w:val="18"/>
          <w:szCs w:val="18"/>
        </w:rPr>
        <w:t xml:space="preserve">had </w:t>
      </w:r>
      <w:r>
        <w:rPr>
          <w:sz w:val="18"/>
          <w:szCs w:val="18"/>
        </w:rPr>
        <w:t>not</w:t>
      </w:r>
      <w:r w:rsidR="00A00AE2">
        <w:rPr>
          <w:sz w:val="18"/>
          <w:szCs w:val="18"/>
        </w:rPr>
        <w:t xml:space="preserve"> been</w:t>
      </w:r>
      <w:r>
        <w:rPr>
          <w:sz w:val="18"/>
          <w:szCs w:val="18"/>
        </w:rPr>
        <w:t xml:space="preserve"> received</w:t>
      </w:r>
      <w:r w:rsidR="00A00AE2">
        <w:rPr>
          <w:sz w:val="18"/>
          <w:szCs w:val="18"/>
        </w:rPr>
        <w:t xml:space="preserve"> as no one was working in the SITA office in the run up to Christmas. The</w:t>
      </w:r>
      <w:r>
        <w:rPr>
          <w:sz w:val="18"/>
          <w:szCs w:val="18"/>
        </w:rPr>
        <w:t xml:space="preserve"> cheque </w:t>
      </w:r>
      <w:r w:rsidR="00A00AE2">
        <w:rPr>
          <w:sz w:val="18"/>
          <w:szCs w:val="18"/>
        </w:rPr>
        <w:t xml:space="preserve">had therefore been </w:t>
      </w:r>
      <w:r>
        <w:rPr>
          <w:sz w:val="18"/>
          <w:szCs w:val="18"/>
        </w:rPr>
        <w:t xml:space="preserve">cancelled and another issued. </w:t>
      </w:r>
      <w:r w:rsidR="00A00AE2">
        <w:rPr>
          <w:sz w:val="18"/>
          <w:szCs w:val="18"/>
        </w:rPr>
        <w:t>The Clerk has now received confirmation that it has been received. He also m</w:t>
      </w:r>
      <w:r>
        <w:rPr>
          <w:sz w:val="18"/>
          <w:szCs w:val="18"/>
        </w:rPr>
        <w:t>et Richard Thomas, SITA Director, on site with Sh</w:t>
      </w:r>
      <w:r w:rsidR="00A00AE2">
        <w:rPr>
          <w:sz w:val="18"/>
          <w:szCs w:val="18"/>
        </w:rPr>
        <w:t xml:space="preserve">aun </w:t>
      </w:r>
      <w:proofErr w:type="spellStart"/>
      <w:r w:rsidR="00A00AE2">
        <w:rPr>
          <w:sz w:val="18"/>
          <w:szCs w:val="18"/>
        </w:rPr>
        <w:t>Rothwell</w:t>
      </w:r>
      <w:proofErr w:type="spellEnd"/>
      <w:r w:rsidR="00A00AE2">
        <w:rPr>
          <w:sz w:val="18"/>
          <w:szCs w:val="18"/>
        </w:rPr>
        <w:t xml:space="preserve"> on 31 Dec., and he wa</w:t>
      </w:r>
      <w:r>
        <w:rPr>
          <w:sz w:val="18"/>
          <w:szCs w:val="18"/>
        </w:rPr>
        <w:t>s happy for the SITA funded part of the work to start on 05 Jan.</w:t>
      </w:r>
    </w:p>
    <w:p w:rsidR="000F79AF" w:rsidRDefault="000F79AF" w:rsidP="00A00AE2">
      <w:pPr>
        <w:ind w:left="993"/>
        <w:rPr>
          <w:sz w:val="18"/>
          <w:szCs w:val="18"/>
        </w:rPr>
      </w:pPr>
      <w:r>
        <w:rPr>
          <w:sz w:val="18"/>
          <w:szCs w:val="18"/>
        </w:rPr>
        <w:t>Insurance – Pub</w:t>
      </w:r>
      <w:r w:rsidR="00A00AE2">
        <w:rPr>
          <w:sz w:val="18"/>
          <w:szCs w:val="18"/>
        </w:rPr>
        <w:t>lic</w:t>
      </w:r>
      <w:r>
        <w:rPr>
          <w:sz w:val="18"/>
          <w:szCs w:val="18"/>
        </w:rPr>
        <w:t xml:space="preserve"> Liab</w:t>
      </w:r>
      <w:r w:rsidR="00A00AE2">
        <w:rPr>
          <w:sz w:val="18"/>
          <w:szCs w:val="18"/>
        </w:rPr>
        <w:t>ility insurance has been</w:t>
      </w:r>
      <w:r>
        <w:rPr>
          <w:sz w:val="18"/>
          <w:szCs w:val="18"/>
        </w:rPr>
        <w:t xml:space="preserve"> arranged with Zurich</w:t>
      </w:r>
      <w:r w:rsidR="00A00AE2">
        <w:rPr>
          <w:sz w:val="18"/>
          <w:szCs w:val="18"/>
        </w:rPr>
        <w:t xml:space="preserve"> Municipal</w:t>
      </w:r>
      <w:r>
        <w:rPr>
          <w:sz w:val="18"/>
          <w:szCs w:val="18"/>
        </w:rPr>
        <w:t>.</w:t>
      </w:r>
    </w:p>
    <w:p w:rsidR="00DB4F8B" w:rsidRDefault="000F79AF" w:rsidP="00A00AE2">
      <w:pPr>
        <w:ind w:left="993"/>
        <w:rPr>
          <w:sz w:val="18"/>
          <w:szCs w:val="18"/>
        </w:rPr>
      </w:pPr>
      <w:proofErr w:type="gramStart"/>
      <w:r w:rsidRPr="00A00AE2">
        <w:rPr>
          <w:sz w:val="18"/>
          <w:szCs w:val="18"/>
        </w:rPr>
        <w:t xml:space="preserve">Arts </w:t>
      </w:r>
      <w:r w:rsidR="00A00AE2">
        <w:rPr>
          <w:sz w:val="18"/>
          <w:szCs w:val="18"/>
        </w:rPr>
        <w:t>Council funding.</w:t>
      </w:r>
      <w:proofErr w:type="gramEnd"/>
      <w:r w:rsidR="00A00AE2">
        <w:rPr>
          <w:sz w:val="18"/>
          <w:szCs w:val="18"/>
        </w:rPr>
        <w:t xml:space="preserve"> The </w:t>
      </w:r>
      <w:r w:rsidRPr="00A00AE2">
        <w:rPr>
          <w:sz w:val="18"/>
          <w:szCs w:val="18"/>
        </w:rPr>
        <w:t>Day-light Group</w:t>
      </w:r>
      <w:r w:rsidR="00A00AE2">
        <w:rPr>
          <w:sz w:val="18"/>
          <w:szCs w:val="18"/>
        </w:rPr>
        <w:t xml:space="preserve"> has secured</w:t>
      </w:r>
      <w:r w:rsidR="00DB4F8B">
        <w:rPr>
          <w:sz w:val="18"/>
          <w:szCs w:val="18"/>
        </w:rPr>
        <w:t xml:space="preserve"> £9m in funding for the Town Clock project.</w:t>
      </w:r>
    </w:p>
    <w:p w:rsidR="000F79AF" w:rsidRDefault="00DB4F8B" w:rsidP="00DB4F8B">
      <w:pPr>
        <w:ind w:left="993"/>
        <w:rPr>
          <w:sz w:val="18"/>
          <w:szCs w:val="18"/>
        </w:rPr>
      </w:pPr>
      <w:r>
        <w:rPr>
          <w:sz w:val="18"/>
          <w:szCs w:val="18"/>
        </w:rPr>
        <w:t>Litter Pick. The next litter pick will take place on Saturday 14</w:t>
      </w:r>
      <w:r w:rsidRPr="00DB4F8B">
        <w:rPr>
          <w:sz w:val="18"/>
          <w:szCs w:val="18"/>
          <w:vertAlign w:val="superscript"/>
        </w:rPr>
        <w:t>th</w:t>
      </w:r>
      <w:r>
        <w:rPr>
          <w:sz w:val="18"/>
          <w:szCs w:val="18"/>
        </w:rPr>
        <w:t xml:space="preserve"> February at 10 am, meeting in the Community Centre.</w:t>
      </w:r>
    </w:p>
    <w:p w:rsidR="007B55B6" w:rsidRPr="008725D6" w:rsidRDefault="007B55B6" w:rsidP="00A76622">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DB4F8B" w:rsidRDefault="00745BFB" w:rsidP="00A76622">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5C5D4E">
        <w:rPr>
          <w:rFonts w:ascii="Times New Roman" w:hAnsi="Times New Roman"/>
          <w:b w:val="0"/>
          <w:sz w:val="18"/>
          <w:szCs w:val="18"/>
        </w:rPr>
        <w:t>Footpath 8.</w:t>
      </w:r>
      <w:proofErr w:type="gramEnd"/>
      <w:r w:rsidR="005C5D4E">
        <w:rPr>
          <w:rFonts w:ascii="Times New Roman" w:hAnsi="Times New Roman"/>
          <w:b w:val="0"/>
          <w:sz w:val="18"/>
          <w:szCs w:val="18"/>
        </w:rPr>
        <w:t xml:space="preserve"> </w:t>
      </w:r>
      <w:r w:rsidR="004676B5">
        <w:rPr>
          <w:rFonts w:ascii="Times New Roman" w:hAnsi="Times New Roman"/>
          <w:b w:val="0"/>
          <w:sz w:val="18"/>
          <w:szCs w:val="18"/>
        </w:rPr>
        <w:t xml:space="preserve"> </w:t>
      </w:r>
      <w:r w:rsidR="00DB4F8B">
        <w:rPr>
          <w:rFonts w:ascii="Times New Roman" w:hAnsi="Times New Roman"/>
          <w:b w:val="0"/>
          <w:sz w:val="18"/>
          <w:szCs w:val="18"/>
        </w:rPr>
        <w:t>The Clerk reported that</w:t>
      </w:r>
      <w:r w:rsidR="004676B5">
        <w:rPr>
          <w:rFonts w:ascii="Times New Roman" w:hAnsi="Times New Roman"/>
          <w:b w:val="0"/>
          <w:sz w:val="18"/>
          <w:szCs w:val="18"/>
        </w:rPr>
        <w:t xml:space="preserve"> </w:t>
      </w:r>
      <w:r w:rsidR="00DB4F8B">
        <w:rPr>
          <w:rFonts w:ascii="Times New Roman" w:hAnsi="Times New Roman"/>
          <w:b w:val="0"/>
          <w:sz w:val="18"/>
          <w:szCs w:val="18"/>
        </w:rPr>
        <w:t>Mark Lawry has completed the work with materials provided free of charge by Douce &amp; Sons. He had had to clear a large amount of mud from under the bridge and also in the trench formed after the last repair work. He was of the opinion that the only way to keep the footpath open in bad weather would be to dig out the mud in the trench annually.</w:t>
      </w:r>
    </w:p>
    <w:p w:rsidR="00DB4F8B" w:rsidRDefault="00DB4F8B" w:rsidP="00A76622">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ask Viv Bidgood (Cormac) to inspect and </w:t>
      </w:r>
      <w:proofErr w:type="gramStart"/>
      <w:r>
        <w:rPr>
          <w:rFonts w:ascii="Times New Roman" w:hAnsi="Times New Roman"/>
          <w:b w:val="0"/>
          <w:sz w:val="18"/>
          <w:szCs w:val="18"/>
        </w:rPr>
        <w:t>advise</w:t>
      </w:r>
      <w:proofErr w:type="gramEnd"/>
      <w:r>
        <w:rPr>
          <w:rFonts w:ascii="Times New Roman" w:hAnsi="Times New Roman"/>
          <w:b w:val="0"/>
          <w:sz w:val="18"/>
          <w:szCs w:val="18"/>
        </w:rPr>
        <w:t>.</w:t>
      </w:r>
    </w:p>
    <w:p w:rsidR="00FD76B6" w:rsidRDefault="00DB4F8B" w:rsidP="00A76622">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Pr="00DB4F8B">
        <w:rPr>
          <w:rFonts w:ascii="Times New Roman" w:hAnsi="Times New Roman"/>
          <w:b w:val="0"/>
          <w:sz w:val="18"/>
          <w:szCs w:val="18"/>
        </w:rPr>
        <w:t>Footpath 11.</w:t>
      </w:r>
      <w:proofErr w:type="gramEnd"/>
      <w:r>
        <w:rPr>
          <w:rFonts w:ascii="Times New Roman" w:hAnsi="Times New Roman"/>
          <w:b w:val="0"/>
          <w:sz w:val="18"/>
          <w:szCs w:val="18"/>
        </w:rPr>
        <w:t xml:space="preserve"> </w:t>
      </w:r>
      <w:r w:rsidR="00FD76B6">
        <w:rPr>
          <w:rFonts w:ascii="Times New Roman" w:hAnsi="Times New Roman"/>
          <w:b w:val="0"/>
          <w:sz w:val="18"/>
          <w:szCs w:val="18"/>
        </w:rPr>
        <w:t>Cllr Hatcher said that the ground around the third stile in on this path is very wet and muddy.</w:t>
      </w:r>
    </w:p>
    <w:p w:rsidR="00E954E7" w:rsidRPr="00DB4F8B" w:rsidRDefault="00FD76B6" w:rsidP="00A76622">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check with Viv Bidgood to see whose responsibility this is.</w:t>
      </w:r>
      <w:r w:rsidR="004676B5" w:rsidRPr="00DB4F8B">
        <w:rPr>
          <w:rFonts w:ascii="Times New Roman" w:hAnsi="Times New Roman"/>
          <w:b w:val="0"/>
          <w:sz w:val="18"/>
          <w:szCs w:val="18"/>
        </w:rPr>
        <w:tab/>
        <w:t xml:space="preserve"> </w:t>
      </w:r>
    </w:p>
    <w:p w:rsidR="00D86C07" w:rsidRDefault="004A4C5A" w:rsidP="00A76622">
      <w:pPr>
        <w:pStyle w:val="Subtitle"/>
        <w:numPr>
          <w:ilvl w:val="0"/>
          <w:numId w:val="1"/>
        </w:numPr>
        <w:tabs>
          <w:tab w:val="left" w:pos="993"/>
        </w:tabs>
        <w:ind w:hanging="218"/>
        <w:jc w:val="both"/>
        <w:rPr>
          <w:rFonts w:ascii="Times New Roman" w:hAnsi="Times New Roman"/>
          <w:sz w:val="18"/>
          <w:szCs w:val="18"/>
        </w:rPr>
      </w:pPr>
      <w:r>
        <w:rPr>
          <w:rFonts w:ascii="Times New Roman" w:hAnsi="Times New Roman"/>
          <w:sz w:val="18"/>
          <w:szCs w:val="18"/>
        </w:rPr>
        <w:tab/>
      </w:r>
      <w:r w:rsidR="00B35DDB" w:rsidRPr="008725D6">
        <w:rPr>
          <w:rFonts w:ascii="Times New Roman" w:hAnsi="Times New Roman"/>
          <w:sz w:val="18"/>
          <w:szCs w:val="18"/>
        </w:rPr>
        <w:t>Public transport &amp; bus shelters</w:t>
      </w:r>
    </w:p>
    <w:p w:rsidR="00FD76B6" w:rsidRDefault="00FD76B6" w:rsidP="00FD76B6">
      <w:pPr>
        <w:pStyle w:val="Subtitle"/>
        <w:tabs>
          <w:tab w:val="left" w:pos="993"/>
        </w:tabs>
        <w:ind w:left="927"/>
        <w:jc w:val="both"/>
        <w:rPr>
          <w:rFonts w:ascii="Times New Roman" w:hAnsi="Times New Roman"/>
          <w:b w:val="0"/>
          <w:sz w:val="18"/>
          <w:szCs w:val="18"/>
        </w:rPr>
      </w:pPr>
      <w:r>
        <w:rPr>
          <w:rFonts w:ascii="Times New Roman" w:hAnsi="Times New Roman"/>
          <w:b w:val="0"/>
          <w:sz w:val="18"/>
          <w:szCs w:val="18"/>
        </w:rPr>
        <w:tab/>
        <w:t>Cllr Nankivell said that no problems had been reported with the bus service.</w:t>
      </w:r>
    </w:p>
    <w:p w:rsidR="00FD76B6" w:rsidRDefault="00FD76B6" w:rsidP="00FD76B6">
      <w:pPr>
        <w:pStyle w:val="Subtitle"/>
        <w:tabs>
          <w:tab w:val="left" w:pos="993"/>
        </w:tabs>
        <w:ind w:left="993"/>
        <w:jc w:val="both"/>
        <w:rPr>
          <w:rFonts w:ascii="Times New Roman" w:hAnsi="Times New Roman"/>
          <w:b w:val="0"/>
          <w:sz w:val="18"/>
          <w:szCs w:val="18"/>
        </w:rPr>
      </w:pPr>
      <w:proofErr w:type="gramStart"/>
      <w:r>
        <w:rPr>
          <w:rFonts w:ascii="Times New Roman" w:hAnsi="Times New Roman"/>
          <w:b w:val="0"/>
          <w:sz w:val="18"/>
          <w:szCs w:val="18"/>
        </w:rPr>
        <w:t>Proposed bus shelter, Scorrier.</w:t>
      </w:r>
      <w:proofErr w:type="gramEnd"/>
      <w:r>
        <w:rPr>
          <w:rFonts w:ascii="Times New Roman" w:hAnsi="Times New Roman"/>
          <w:b w:val="0"/>
          <w:sz w:val="18"/>
          <w:szCs w:val="18"/>
        </w:rPr>
        <w:t xml:space="preserve"> The Clerk said that he and Cllr Kaczmarek had met Adam O’Neill (Cormac) on site and he had confirmed that one of the shelters near to the Scorrier filling station could be moved to the new site by the Fox and Hounds. Although both shelters appear to be in good condition however, he could not guarantee that, once taken down, they would be in a suitable condition to be </w:t>
      </w:r>
      <w:proofErr w:type="spellStart"/>
      <w:r>
        <w:rPr>
          <w:rFonts w:ascii="Times New Roman" w:hAnsi="Times New Roman"/>
          <w:b w:val="0"/>
          <w:sz w:val="18"/>
          <w:szCs w:val="18"/>
        </w:rPr>
        <w:t>reerected</w:t>
      </w:r>
      <w:proofErr w:type="spellEnd"/>
      <w:r>
        <w:rPr>
          <w:rFonts w:ascii="Times New Roman" w:hAnsi="Times New Roman"/>
          <w:b w:val="0"/>
          <w:sz w:val="18"/>
          <w:szCs w:val="18"/>
        </w:rPr>
        <w:t>. If that were the case the Parish Council would have to find funds for a replacement. The Clerk explained that, if this were the case, then approximately another £3,000.00 would be needed for the project.</w:t>
      </w:r>
    </w:p>
    <w:p w:rsidR="00FD76B6" w:rsidRPr="00FD76B6" w:rsidRDefault="00FD76B6" w:rsidP="00FD76B6">
      <w:pPr>
        <w:pStyle w:val="Subtitle"/>
        <w:tabs>
          <w:tab w:val="left" w:pos="993"/>
        </w:tabs>
        <w:ind w:left="993"/>
        <w:jc w:val="both"/>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to ask CC if they will replace the shelter if it is found not to be suitable once taken down.</w:t>
      </w:r>
      <w:proofErr w:type="gramEnd"/>
    </w:p>
    <w:p w:rsidR="004205B1" w:rsidRPr="008725D6" w:rsidRDefault="004205B1" w:rsidP="00A76622">
      <w:pPr>
        <w:pStyle w:val="Subtitle"/>
        <w:numPr>
          <w:ilvl w:val="0"/>
          <w:numId w:val="2"/>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Play areas</w:t>
      </w:r>
    </w:p>
    <w:p w:rsidR="007724FB" w:rsidRPr="007724FB" w:rsidRDefault="00B44A54" w:rsidP="00A76622">
      <w:pPr>
        <w:pStyle w:val="Subtitle"/>
        <w:ind w:left="993"/>
        <w:jc w:val="both"/>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proofErr w:type="gramStart"/>
      <w:r w:rsidR="00FD76B6">
        <w:rPr>
          <w:rFonts w:ascii="Times New Roman" w:hAnsi="Times New Roman"/>
          <w:b w:val="0"/>
          <w:sz w:val="18"/>
          <w:szCs w:val="18"/>
        </w:rPr>
        <w:t>Nothing to report.</w:t>
      </w:r>
      <w:proofErr w:type="gramEnd"/>
    </w:p>
    <w:p w:rsidR="000E4A21" w:rsidRDefault="00C00509" w:rsidP="00A76622">
      <w:pPr>
        <w:pStyle w:val="Subtitle"/>
        <w:ind w:left="993"/>
        <w:jc w:val="both"/>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0E4A21">
        <w:rPr>
          <w:rFonts w:ascii="Times New Roman" w:hAnsi="Times New Roman"/>
          <w:b w:val="0"/>
          <w:sz w:val="18"/>
          <w:szCs w:val="18"/>
        </w:rPr>
        <w:t xml:space="preserve"> </w:t>
      </w:r>
      <w:r w:rsidR="00FD76B6">
        <w:rPr>
          <w:rFonts w:ascii="Times New Roman" w:hAnsi="Times New Roman"/>
          <w:b w:val="0"/>
          <w:sz w:val="18"/>
          <w:szCs w:val="18"/>
        </w:rPr>
        <w:t>The Clerk reported that Viv Bidgood thinks that the Rugby Club is responsible for the floodlights but he has been unable to make contact with anyone. He will therefore arrange for an electrician to make the cables safe by 17 January.</w:t>
      </w:r>
    </w:p>
    <w:p w:rsidR="00491103" w:rsidRPr="00491103" w:rsidRDefault="00A32E35" w:rsidP="00A76622">
      <w:pPr>
        <w:pStyle w:val="Subtitle"/>
        <w:ind w:left="993"/>
        <w:jc w:val="both"/>
        <w:rPr>
          <w:rFonts w:ascii="Times New Roman" w:hAnsi="Times New Roman"/>
          <w:b w:val="0"/>
          <w:sz w:val="18"/>
          <w:szCs w:val="18"/>
        </w:rPr>
      </w:pPr>
      <w:proofErr w:type="gramStart"/>
      <w:r>
        <w:rPr>
          <w:rFonts w:ascii="Times New Roman" w:hAnsi="Times New Roman"/>
          <w:b w:val="0"/>
          <w:sz w:val="18"/>
          <w:szCs w:val="18"/>
        </w:rPr>
        <w:t>V</w:t>
      </w:r>
      <w:r w:rsidR="00180551">
        <w:rPr>
          <w:rFonts w:ascii="Times New Roman" w:hAnsi="Times New Roman"/>
          <w:b w:val="0"/>
          <w:sz w:val="18"/>
          <w:szCs w:val="18"/>
        </w:rPr>
        <w:t>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E954E7">
        <w:rPr>
          <w:rFonts w:ascii="Times New Roman" w:hAnsi="Times New Roman"/>
          <w:b w:val="0"/>
          <w:sz w:val="18"/>
          <w:szCs w:val="18"/>
        </w:rPr>
        <w:t xml:space="preserve"> </w:t>
      </w:r>
      <w:proofErr w:type="gramStart"/>
      <w:r w:rsidR="00E954E7">
        <w:rPr>
          <w:rFonts w:ascii="Times New Roman" w:hAnsi="Times New Roman"/>
          <w:b w:val="0"/>
          <w:sz w:val="18"/>
          <w:szCs w:val="18"/>
        </w:rPr>
        <w:t>No</w:t>
      </w:r>
      <w:r w:rsidR="00FD76B6">
        <w:rPr>
          <w:rFonts w:ascii="Times New Roman" w:hAnsi="Times New Roman"/>
          <w:b w:val="0"/>
          <w:sz w:val="18"/>
          <w:szCs w:val="18"/>
        </w:rPr>
        <w:t>thing to report.</w:t>
      </w:r>
      <w:proofErr w:type="gramEnd"/>
    </w:p>
    <w:p w:rsidR="004205B1" w:rsidRDefault="004205B1" w:rsidP="00A76622">
      <w:pPr>
        <w:pStyle w:val="Subtitle"/>
        <w:numPr>
          <w:ilvl w:val="0"/>
          <w:numId w:val="2"/>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Surgery facilities &amp; housing</w:t>
      </w:r>
    </w:p>
    <w:p w:rsidR="00B80067" w:rsidRPr="00B80067" w:rsidRDefault="00B80067" w:rsidP="00B80067">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The Clerk reported that the development on Telegraph Hill is now too expensive for Devon and Cornwall Housing and Kier is trying to find another housing association. He has contacted the agent about this and she has, once again, promised to find out the current position and get back to him as soon as possible. </w:t>
      </w:r>
    </w:p>
    <w:p w:rsidR="004205B1" w:rsidRDefault="00B80067" w:rsidP="00E35D78">
      <w:pPr>
        <w:pStyle w:val="Subtitle"/>
        <w:tabs>
          <w:tab w:val="left" w:pos="993"/>
        </w:tabs>
        <w:ind w:left="993" w:hanging="284"/>
        <w:jc w:val="both"/>
        <w:rPr>
          <w:rFonts w:ascii="Times New Roman" w:hAnsi="Times New Roman"/>
          <w:sz w:val="18"/>
          <w:szCs w:val="18"/>
        </w:rPr>
      </w:pPr>
      <w:r>
        <w:rPr>
          <w:rFonts w:ascii="Times New Roman" w:hAnsi="Times New Roman"/>
          <w:sz w:val="18"/>
          <w:szCs w:val="18"/>
        </w:rPr>
        <w:t>f.</w:t>
      </w:r>
      <w:r w:rsidR="00A32E35">
        <w:rPr>
          <w:rFonts w:ascii="Times New Roman" w:hAnsi="Times New Roman"/>
          <w:sz w:val="18"/>
          <w:szCs w:val="18"/>
        </w:rPr>
        <w:tab/>
      </w:r>
      <w:r w:rsidR="004205B1" w:rsidRPr="008725D6">
        <w:rPr>
          <w:rFonts w:ascii="Times New Roman" w:hAnsi="Times New Roman"/>
          <w:sz w:val="18"/>
          <w:szCs w:val="18"/>
        </w:rPr>
        <w:t>Empty properties</w:t>
      </w:r>
    </w:p>
    <w:p w:rsidR="00D36AB1" w:rsidRDefault="00D36AB1" w:rsidP="00A76622">
      <w:pPr>
        <w:pStyle w:val="Subtitle"/>
        <w:tabs>
          <w:tab w:val="left" w:pos="993"/>
        </w:tabs>
        <w:ind w:left="993" w:hanging="284"/>
        <w:jc w:val="both"/>
        <w:rPr>
          <w:rFonts w:ascii="Times New Roman" w:hAnsi="Times New Roman"/>
          <w:b w:val="0"/>
          <w:sz w:val="18"/>
          <w:szCs w:val="18"/>
        </w:rPr>
      </w:pPr>
      <w:r>
        <w:rPr>
          <w:rFonts w:ascii="Times New Roman" w:hAnsi="Times New Roman"/>
          <w:sz w:val="18"/>
          <w:szCs w:val="18"/>
        </w:rPr>
        <w:tab/>
      </w:r>
      <w:r w:rsidR="000E7B46">
        <w:rPr>
          <w:rFonts w:ascii="Times New Roman" w:hAnsi="Times New Roman"/>
          <w:b w:val="0"/>
          <w:sz w:val="18"/>
          <w:szCs w:val="18"/>
        </w:rPr>
        <w:t>No problems were reported.</w:t>
      </w:r>
    </w:p>
    <w:p w:rsidR="00B80067" w:rsidRPr="000E7B46" w:rsidRDefault="00B80067" w:rsidP="00A76622">
      <w:pPr>
        <w:pStyle w:val="Subtitle"/>
        <w:tabs>
          <w:tab w:val="left" w:pos="993"/>
        </w:tabs>
        <w:ind w:left="993" w:hanging="284"/>
        <w:jc w:val="both"/>
        <w:rPr>
          <w:rFonts w:ascii="Times New Roman" w:hAnsi="Times New Roman"/>
          <w:b w:val="0"/>
          <w:sz w:val="18"/>
          <w:szCs w:val="18"/>
        </w:rPr>
      </w:pPr>
    </w:p>
    <w:p w:rsidR="00A76622" w:rsidRDefault="00A76622" w:rsidP="00B80067">
      <w:pPr>
        <w:pStyle w:val="ListParagraph"/>
        <w:numPr>
          <w:ilvl w:val="0"/>
          <w:numId w:val="40"/>
        </w:numPr>
        <w:tabs>
          <w:tab w:val="left" w:pos="993"/>
        </w:tabs>
        <w:jc w:val="both"/>
        <w:rPr>
          <w:b/>
          <w:sz w:val="18"/>
        </w:rPr>
      </w:pPr>
      <w:r w:rsidRPr="00B80067">
        <w:rPr>
          <w:b/>
          <w:sz w:val="18"/>
        </w:rPr>
        <w:lastRenderedPageBreak/>
        <w:t>Burial ground and churchyard</w:t>
      </w:r>
    </w:p>
    <w:p w:rsidR="00B80067" w:rsidRPr="00B80067" w:rsidRDefault="00B80067" w:rsidP="00B80067">
      <w:pPr>
        <w:pStyle w:val="ListParagraph"/>
        <w:tabs>
          <w:tab w:val="left" w:pos="993"/>
        </w:tabs>
        <w:ind w:left="993"/>
        <w:jc w:val="both"/>
        <w:rPr>
          <w:sz w:val="18"/>
        </w:rPr>
      </w:pPr>
      <w:r>
        <w:rPr>
          <w:sz w:val="18"/>
        </w:rPr>
        <w:t>The Clerk said that he has written an article for the February newsletter asking if anyone knows of or owns a piece of ground suitable for a new burial ground.</w:t>
      </w:r>
    </w:p>
    <w:p w:rsidR="00B80067" w:rsidRDefault="00B80067" w:rsidP="00B80067">
      <w:pPr>
        <w:pStyle w:val="ListParagraph"/>
        <w:numPr>
          <w:ilvl w:val="0"/>
          <w:numId w:val="40"/>
        </w:numPr>
        <w:tabs>
          <w:tab w:val="left" w:pos="993"/>
        </w:tabs>
        <w:jc w:val="both"/>
        <w:rPr>
          <w:b/>
          <w:sz w:val="18"/>
        </w:rPr>
      </w:pPr>
      <w:r>
        <w:rPr>
          <w:b/>
          <w:sz w:val="18"/>
        </w:rPr>
        <w:t>St Day Old Church</w:t>
      </w:r>
    </w:p>
    <w:p w:rsidR="00B80067" w:rsidRDefault="00C71C77" w:rsidP="00B35DD0">
      <w:pPr>
        <w:pStyle w:val="ListParagraph"/>
        <w:tabs>
          <w:tab w:val="left" w:pos="993"/>
        </w:tabs>
        <w:ind w:left="993"/>
        <w:jc w:val="both"/>
        <w:rPr>
          <w:sz w:val="18"/>
        </w:rPr>
      </w:pPr>
      <w:r>
        <w:rPr>
          <w:sz w:val="18"/>
        </w:rPr>
        <w:t>The Clerk read out an email from the Archdeacon of Cornwall which said that a meeting had taken place recently and that, as there is no danger from the external walls, a decision had been taken to remove the temporary fencing once the wooden door and frame have been repaired and the public can therefore be prevented from accessing the building. He also gave an assurance that everyone concerned wishes to ensure that the building can eventually be reopened for public use.</w:t>
      </w:r>
    </w:p>
    <w:p w:rsidR="00C71C77" w:rsidRDefault="00C71C77" w:rsidP="00B35DD0">
      <w:pPr>
        <w:pStyle w:val="ListParagraph"/>
        <w:tabs>
          <w:tab w:val="left" w:pos="993"/>
        </w:tabs>
        <w:ind w:left="993"/>
        <w:jc w:val="both"/>
        <w:rPr>
          <w:sz w:val="18"/>
        </w:rPr>
      </w:pPr>
      <w:r>
        <w:rPr>
          <w:sz w:val="18"/>
        </w:rPr>
        <w:t>A letter was also read out from the St Day Old Church Appeal Committee which stated that the Diocese of Truro wishes to dispose of the building and will, if a charitable trust cannot be formed to take it over, place it for sale on the open market. The Appeal Committee is intent on doing what it can to try to save the building and asked the Parish Council to write a letter of support outlining the ways in which local people have used and appreciated the Old Church.</w:t>
      </w:r>
    </w:p>
    <w:p w:rsidR="00C71C77" w:rsidRPr="00C71C77" w:rsidRDefault="00B35DD0" w:rsidP="00B35DD0">
      <w:pPr>
        <w:pStyle w:val="ListParagraph"/>
        <w:tabs>
          <w:tab w:val="left" w:pos="993"/>
        </w:tabs>
        <w:ind w:left="142"/>
        <w:jc w:val="both"/>
        <w:rPr>
          <w:sz w:val="18"/>
        </w:rPr>
      </w:pPr>
      <w:r>
        <w:rPr>
          <w:b/>
          <w:sz w:val="18"/>
        </w:rPr>
        <w:tab/>
      </w:r>
      <w:proofErr w:type="gramStart"/>
      <w:r w:rsidR="00C71C77">
        <w:rPr>
          <w:b/>
          <w:sz w:val="18"/>
        </w:rPr>
        <w:t>RESOLVED</w:t>
      </w:r>
      <w:r w:rsidR="00C71C77">
        <w:rPr>
          <w:sz w:val="18"/>
        </w:rPr>
        <w:t xml:space="preserve"> to agree to this request.</w:t>
      </w:r>
      <w:proofErr w:type="gramEnd"/>
    </w:p>
    <w:p w:rsidR="00A76622" w:rsidRPr="00A76622" w:rsidRDefault="00A76622" w:rsidP="00A76622">
      <w:pPr>
        <w:tabs>
          <w:tab w:val="left" w:pos="993"/>
        </w:tabs>
        <w:rPr>
          <w:sz w:val="18"/>
        </w:rPr>
      </w:pPr>
    </w:p>
    <w:p w:rsidR="00D71949" w:rsidRPr="008725D6" w:rsidRDefault="00F720C3"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C71C77" w:rsidRDefault="00A730F6" w:rsidP="00C71C77">
      <w:pPr>
        <w:pStyle w:val="Subtitle"/>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CD7D97">
        <w:rPr>
          <w:rFonts w:ascii="Times New Roman" w:hAnsi="Times New Roman"/>
          <w:sz w:val="18"/>
        </w:rPr>
        <w:t xml:space="preserve"> </w:t>
      </w:r>
      <w:r w:rsidR="00C71C77">
        <w:rPr>
          <w:rFonts w:ascii="Times New Roman" w:hAnsi="Times New Roman"/>
          <w:sz w:val="18"/>
        </w:rPr>
        <w:t>CC re Car Parking consultation</w:t>
      </w:r>
    </w:p>
    <w:p w:rsidR="00B35DD0" w:rsidRPr="00B35DD0" w:rsidRDefault="00B35DD0" w:rsidP="00C71C7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Further proposals were not received by the deadline of 6</w:t>
      </w:r>
      <w:r w:rsidRPr="00B35DD0">
        <w:rPr>
          <w:rFonts w:ascii="Times New Roman" w:hAnsi="Times New Roman"/>
          <w:b w:val="0"/>
          <w:sz w:val="18"/>
          <w:vertAlign w:val="superscript"/>
        </w:rPr>
        <w:t>th</w:t>
      </w:r>
      <w:r>
        <w:rPr>
          <w:rFonts w:ascii="Times New Roman" w:hAnsi="Times New Roman"/>
          <w:b w:val="0"/>
          <w:sz w:val="18"/>
        </w:rPr>
        <w:t xml:space="preserve"> January so P Cllrs were unable to comment.</w:t>
      </w:r>
    </w:p>
    <w:p w:rsidR="00C71C77" w:rsidRDefault="00C71C77" w:rsidP="00C71C77">
      <w:pPr>
        <w:pStyle w:val="Subtitle"/>
        <w:ind w:left="993" w:hanging="284"/>
        <w:jc w:val="left"/>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from Charlotte Chadwick re defibrillators</w:t>
      </w:r>
    </w:p>
    <w:p w:rsidR="00B35DD0" w:rsidRPr="00B35DD0" w:rsidRDefault="00B35DD0" w:rsidP="00C71C77">
      <w:pPr>
        <w:pStyle w:val="Subtitle"/>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to find out more details on the cost of a defibrillator and to ask the owners of the General Store if they would be willing to keep it in their shop.</w:t>
      </w:r>
      <w:proofErr w:type="gramEnd"/>
    </w:p>
    <w:p w:rsidR="00C71C77" w:rsidRDefault="00C71C77" w:rsidP="00C71C77">
      <w:pPr>
        <w:pStyle w:val="Subtitle"/>
        <w:ind w:left="993" w:hanging="284"/>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 xml:space="preserve">from Peter </w:t>
      </w:r>
      <w:proofErr w:type="spellStart"/>
      <w:r>
        <w:rPr>
          <w:rFonts w:ascii="Times New Roman" w:hAnsi="Times New Roman"/>
          <w:sz w:val="18"/>
        </w:rPr>
        <w:t>Hockin</w:t>
      </w:r>
      <w:proofErr w:type="spellEnd"/>
      <w:r>
        <w:rPr>
          <w:rFonts w:ascii="Times New Roman" w:hAnsi="Times New Roman"/>
          <w:sz w:val="18"/>
        </w:rPr>
        <w:t>, CC, re Council Tax Referendum principles, 2015/16</w:t>
      </w:r>
    </w:p>
    <w:p w:rsidR="00B35DD0" w:rsidRPr="00B35DD0" w:rsidRDefault="00B35DD0" w:rsidP="00C71C7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 threshold increase for a referendum is 2% but it does not apply to Parish and Town Councils.</w:t>
      </w:r>
    </w:p>
    <w:p w:rsidR="00C71C77" w:rsidRDefault="00C71C77" w:rsidP="00C71C77">
      <w:pPr>
        <w:pStyle w:val="Subtitle"/>
        <w:ind w:left="993" w:hanging="284"/>
        <w:jc w:val="left"/>
        <w:rPr>
          <w:rFonts w:ascii="Times New Roman" w:hAnsi="Times New Roman"/>
          <w:sz w:val="18"/>
        </w:rPr>
      </w:pPr>
      <w:proofErr w:type="gramStart"/>
      <w:r w:rsidRPr="00F81B2B">
        <w:rPr>
          <w:rFonts w:ascii="Times New Roman" w:hAnsi="Times New Roman"/>
          <w:sz w:val="18"/>
        </w:rPr>
        <w:t>d</w:t>
      </w:r>
      <w:proofErr w:type="gramEnd"/>
      <w:r w:rsidRPr="00F81B2B">
        <w:rPr>
          <w:rFonts w:ascii="Times New Roman" w:hAnsi="Times New Roman"/>
          <w:sz w:val="18"/>
        </w:rPr>
        <w:t>.</w:t>
      </w:r>
      <w:r w:rsidRPr="00F81B2B">
        <w:rPr>
          <w:rFonts w:ascii="Times New Roman" w:hAnsi="Times New Roman"/>
          <w:sz w:val="18"/>
        </w:rPr>
        <w:tab/>
        <w:t>from Peninsula Health – Peninsula News</w:t>
      </w:r>
    </w:p>
    <w:p w:rsidR="00B35DD0" w:rsidRPr="00B35DD0" w:rsidRDefault="00B35DD0" w:rsidP="00C71C77">
      <w:pPr>
        <w:pStyle w:val="Subtitle"/>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b w:val="0"/>
          <w:sz w:val="18"/>
        </w:rPr>
        <w:t>For circulation.</w:t>
      </w:r>
      <w:proofErr w:type="gramEnd"/>
    </w:p>
    <w:p w:rsidR="00C71C77" w:rsidRPr="00F81B2B" w:rsidRDefault="00C71C77" w:rsidP="00C71C77">
      <w:pPr>
        <w:pStyle w:val="Subtitle"/>
        <w:ind w:left="993" w:hanging="284"/>
        <w:jc w:val="left"/>
        <w:rPr>
          <w:rFonts w:ascii="Times New Roman" w:hAnsi="Times New Roman"/>
          <w:sz w:val="18"/>
        </w:rPr>
      </w:pPr>
      <w:proofErr w:type="gramStart"/>
      <w:r w:rsidRPr="00F81B2B">
        <w:rPr>
          <w:rFonts w:ascii="Times New Roman" w:hAnsi="Times New Roman"/>
          <w:sz w:val="18"/>
        </w:rPr>
        <w:t>e</w:t>
      </w:r>
      <w:proofErr w:type="gramEnd"/>
      <w:r w:rsidRPr="00F81B2B">
        <w:rPr>
          <w:rFonts w:ascii="Times New Roman" w:hAnsi="Times New Roman"/>
          <w:sz w:val="18"/>
        </w:rPr>
        <w:tab/>
        <w:t>from Cornwall for Change re meeting</w:t>
      </w:r>
    </w:p>
    <w:p w:rsidR="004D7CCF" w:rsidRPr="00B35DD0" w:rsidRDefault="00B35DD0" w:rsidP="00E35D78">
      <w:pPr>
        <w:pStyle w:val="Subtitle"/>
        <w:tabs>
          <w:tab w:val="left" w:pos="993"/>
        </w:tabs>
        <w:ind w:left="709"/>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not to attend the next meeting.</w:t>
      </w:r>
      <w:proofErr w:type="gramEnd"/>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F720C3" w:rsidP="00F720C3">
      <w:pPr>
        <w:pStyle w:val="Subtitle"/>
        <w:tabs>
          <w:tab w:val="left" w:pos="426"/>
        </w:tabs>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E35D78" w:rsidRDefault="0076355B" w:rsidP="00E35D78">
      <w:pPr>
        <w:ind w:left="709"/>
        <w:rPr>
          <w:sz w:val="18"/>
          <w:szCs w:val="18"/>
        </w:rPr>
      </w:pPr>
      <w:r w:rsidRPr="008725D6">
        <w:rPr>
          <w:sz w:val="18"/>
          <w:szCs w:val="18"/>
        </w:rPr>
        <w:t xml:space="preserve">The Clerk </w:t>
      </w:r>
      <w:r w:rsidRPr="002F0D2F">
        <w:rPr>
          <w:sz w:val="18"/>
          <w:szCs w:val="18"/>
        </w:rPr>
        <w:t>reported</w:t>
      </w:r>
      <w:r w:rsidR="002F0D2F" w:rsidRPr="002F0D2F">
        <w:rPr>
          <w:sz w:val="18"/>
          <w:szCs w:val="18"/>
        </w:rPr>
        <w:t xml:space="preserve"> </w:t>
      </w:r>
      <w:r w:rsidR="00E35D78">
        <w:rPr>
          <w:sz w:val="18"/>
          <w:szCs w:val="18"/>
        </w:rPr>
        <w:t>no</w:t>
      </w:r>
      <w:r w:rsidR="0016283E">
        <w:rPr>
          <w:sz w:val="18"/>
          <w:szCs w:val="18"/>
        </w:rPr>
        <w:t xml:space="preserve"> decision</w:t>
      </w:r>
      <w:r w:rsidR="005072C7">
        <w:rPr>
          <w:sz w:val="18"/>
          <w:szCs w:val="18"/>
        </w:rPr>
        <w:t>s</w:t>
      </w:r>
      <w:r w:rsidR="002F0D2F">
        <w:rPr>
          <w:sz w:val="18"/>
          <w:szCs w:val="18"/>
        </w:rPr>
        <w:t xml:space="preserve"> from CC</w:t>
      </w:r>
      <w:r w:rsidR="00E35D78">
        <w:rPr>
          <w:sz w:val="18"/>
          <w:szCs w:val="18"/>
        </w:rPr>
        <w:t>.</w:t>
      </w:r>
    </w:p>
    <w:p w:rsidR="002F0D2F" w:rsidRDefault="00E35D78" w:rsidP="00E35D78">
      <w:pPr>
        <w:ind w:left="709"/>
        <w:rPr>
          <w:sz w:val="18"/>
          <w:szCs w:val="18"/>
          <w:u w:val="single"/>
        </w:rPr>
      </w:pPr>
      <w:r>
        <w:rPr>
          <w:sz w:val="18"/>
          <w:szCs w:val="18"/>
        </w:rPr>
        <w:t xml:space="preserve"> No applications considered prior to the meeting </w:t>
      </w:r>
      <w:r w:rsidR="0016283E">
        <w:rPr>
          <w:sz w:val="18"/>
          <w:szCs w:val="18"/>
        </w:rPr>
        <w:t xml:space="preserve">and </w:t>
      </w:r>
      <w:r>
        <w:rPr>
          <w:sz w:val="18"/>
          <w:szCs w:val="18"/>
        </w:rPr>
        <w:t>no</w:t>
      </w:r>
      <w:r w:rsidR="002F0D2F" w:rsidRPr="00100F76">
        <w:rPr>
          <w:i/>
          <w:sz w:val="18"/>
          <w:szCs w:val="18"/>
        </w:rPr>
        <w:t xml:space="preserve"> </w:t>
      </w:r>
      <w:r w:rsidR="005072C7">
        <w:rPr>
          <w:sz w:val="18"/>
          <w:szCs w:val="18"/>
        </w:rPr>
        <w:t>application</w:t>
      </w:r>
      <w:r>
        <w:rPr>
          <w:sz w:val="18"/>
          <w:szCs w:val="18"/>
        </w:rPr>
        <w:t>s</w:t>
      </w:r>
      <w:r w:rsidR="002F0D2F" w:rsidRPr="00100F76">
        <w:rPr>
          <w:sz w:val="18"/>
          <w:szCs w:val="18"/>
        </w:rPr>
        <w:t xml:space="preserve"> for consideration:</w:t>
      </w:r>
      <w:r w:rsidR="002F0D2F" w:rsidRPr="004F0140">
        <w:rPr>
          <w:sz w:val="18"/>
          <w:szCs w:val="18"/>
          <w:u w:val="single"/>
        </w:rPr>
        <w:t xml:space="preserve"> </w:t>
      </w:r>
    </w:p>
    <w:p w:rsidR="005144F6" w:rsidRPr="008725D6" w:rsidRDefault="0016283E" w:rsidP="00E35D78">
      <w:pPr>
        <w:tabs>
          <w:tab w:val="left" w:pos="709"/>
          <w:tab w:val="left" w:pos="2127"/>
          <w:tab w:val="left" w:pos="3544"/>
          <w:tab w:val="left" w:pos="5670"/>
          <w:tab w:val="left" w:pos="10206"/>
        </w:tabs>
        <w:rPr>
          <w:sz w:val="18"/>
          <w:szCs w:val="18"/>
        </w:rPr>
      </w:pPr>
      <w:r>
        <w:rPr>
          <w:sz w:val="18"/>
          <w:szCs w:val="18"/>
        </w:rPr>
        <w:tab/>
      </w:r>
      <w:r w:rsidR="005144F6" w:rsidRPr="008725D6">
        <w:rPr>
          <w:sz w:val="18"/>
          <w:szCs w:val="18"/>
          <w:u w:val="single"/>
        </w:rPr>
        <w:t>Other planning matters:</w:t>
      </w:r>
    </w:p>
    <w:p w:rsidR="005072C7" w:rsidRDefault="0016283E" w:rsidP="00E35D78">
      <w:pPr>
        <w:tabs>
          <w:tab w:val="left" w:pos="709"/>
          <w:tab w:val="left" w:pos="1843"/>
          <w:tab w:val="left" w:pos="2977"/>
          <w:tab w:val="left" w:pos="5529"/>
          <w:tab w:val="left" w:pos="10490"/>
        </w:tabs>
        <w:ind w:left="709" w:hanging="142"/>
        <w:rPr>
          <w:sz w:val="18"/>
          <w:szCs w:val="18"/>
        </w:rPr>
      </w:pPr>
      <w:r>
        <w:rPr>
          <w:sz w:val="18"/>
          <w:szCs w:val="18"/>
        </w:rPr>
        <w:tab/>
      </w:r>
      <w:proofErr w:type="gramStart"/>
      <w:r w:rsidR="005072C7" w:rsidRPr="00201EBE">
        <w:rPr>
          <w:sz w:val="18"/>
          <w:szCs w:val="18"/>
        </w:rPr>
        <w:t>The Cottage, Bunts Lane.</w:t>
      </w:r>
      <w:proofErr w:type="gramEnd"/>
      <w:r w:rsidR="005072C7" w:rsidRPr="00201EBE">
        <w:rPr>
          <w:sz w:val="18"/>
          <w:szCs w:val="18"/>
        </w:rPr>
        <w:t xml:space="preserve"> </w:t>
      </w:r>
      <w:proofErr w:type="gramStart"/>
      <w:r w:rsidR="005072C7" w:rsidRPr="00201EBE">
        <w:rPr>
          <w:sz w:val="18"/>
          <w:szCs w:val="18"/>
        </w:rPr>
        <w:t xml:space="preserve">Erection of large chalet type building in </w:t>
      </w:r>
      <w:r w:rsidR="005072C7">
        <w:rPr>
          <w:sz w:val="18"/>
          <w:szCs w:val="18"/>
        </w:rPr>
        <w:t xml:space="preserve">the </w:t>
      </w:r>
      <w:r w:rsidR="005072C7" w:rsidRPr="00201EBE">
        <w:rPr>
          <w:sz w:val="18"/>
          <w:szCs w:val="18"/>
        </w:rPr>
        <w:t>back garden</w:t>
      </w:r>
      <w:r w:rsidR="005072C7">
        <w:rPr>
          <w:sz w:val="18"/>
          <w:szCs w:val="18"/>
        </w:rPr>
        <w:t>.</w:t>
      </w:r>
      <w:proofErr w:type="gramEnd"/>
      <w:r w:rsidR="00E35D78">
        <w:rPr>
          <w:sz w:val="18"/>
          <w:szCs w:val="18"/>
        </w:rPr>
        <w:t xml:space="preserve"> CC agreed to report by end of Dec but ha snow said that, due to pressure of work, there will be a 3 week delay.</w:t>
      </w:r>
    </w:p>
    <w:p w:rsidR="005072C7" w:rsidRDefault="005072C7" w:rsidP="005072C7">
      <w:pPr>
        <w:tabs>
          <w:tab w:val="left" w:pos="709"/>
          <w:tab w:val="left" w:pos="1843"/>
          <w:tab w:val="left" w:pos="2977"/>
          <w:tab w:val="left" w:pos="5529"/>
          <w:tab w:val="left" w:pos="10490"/>
        </w:tabs>
        <w:ind w:left="709" w:hanging="142"/>
        <w:rPr>
          <w:sz w:val="18"/>
          <w:szCs w:val="18"/>
        </w:rPr>
      </w:pPr>
      <w:r>
        <w:rPr>
          <w:sz w:val="18"/>
          <w:szCs w:val="18"/>
        </w:rPr>
        <w:tab/>
      </w:r>
      <w:proofErr w:type="gramStart"/>
      <w:r>
        <w:rPr>
          <w:sz w:val="18"/>
          <w:szCs w:val="18"/>
        </w:rPr>
        <w:t>New build next to the White House, Vicarage Hill.</w:t>
      </w:r>
      <w:proofErr w:type="gramEnd"/>
      <w:r>
        <w:rPr>
          <w:sz w:val="18"/>
          <w:szCs w:val="18"/>
        </w:rPr>
        <w:t xml:space="preserve"> CC will report in February ‘15</w:t>
      </w:r>
    </w:p>
    <w:p w:rsidR="0016283E" w:rsidRPr="0016283E" w:rsidRDefault="005072C7" w:rsidP="00E35D78">
      <w:pPr>
        <w:tabs>
          <w:tab w:val="left" w:pos="709"/>
          <w:tab w:val="left" w:pos="1843"/>
          <w:tab w:val="left" w:pos="2977"/>
          <w:tab w:val="left" w:pos="5529"/>
          <w:tab w:val="left" w:pos="10490"/>
        </w:tabs>
        <w:ind w:left="709" w:hanging="142"/>
        <w:jc w:val="both"/>
        <w:rPr>
          <w:sz w:val="18"/>
          <w:szCs w:val="18"/>
        </w:rPr>
      </w:pPr>
      <w:r>
        <w:rPr>
          <w:sz w:val="18"/>
          <w:szCs w:val="18"/>
        </w:rPr>
        <w:tab/>
      </w:r>
      <w:proofErr w:type="gramStart"/>
      <w:r w:rsidRPr="008E42A8">
        <w:rPr>
          <w:sz w:val="18"/>
          <w:szCs w:val="18"/>
        </w:rPr>
        <w:t>Brickworks Hill.</w:t>
      </w:r>
      <w:proofErr w:type="gramEnd"/>
      <w:r w:rsidRPr="008E42A8">
        <w:rPr>
          <w:sz w:val="18"/>
          <w:szCs w:val="18"/>
        </w:rPr>
        <w:t xml:space="preserve"> </w:t>
      </w:r>
      <w:r>
        <w:rPr>
          <w:sz w:val="18"/>
          <w:szCs w:val="18"/>
        </w:rPr>
        <w:t xml:space="preserve">CC Enforcement </w:t>
      </w:r>
      <w:r w:rsidR="00E35D78">
        <w:rPr>
          <w:sz w:val="18"/>
          <w:szCs w:val="18"/>
        </w:rPr>
        <w:t>has said that the new gateway is permitted development and they can take no action.</w:t>
      </w:r>
    </w:p>
    <w:p w:rsidR="00807456" w:rsidRDefault="00807456" w:rsidP="0016283E">
      <w:pPr>
        <w:tabs>
          <w:tab w:val="left" w:pos="709"/>
          <w:tab w:val="left" w:pos="4111"/>
          <w:tab w:val="left" w:pos="6804"/>
        </w:tabs>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F720C3">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BD54FA" w:rsidRDefault="00E11496" w:rsidP="00BD54FA">
      <w:pPr>
        <w:tabs>
          <w:tab w:val="left" w:pos="709"/>
          <w:tab w:val="left" w:pos="2835"/>
          <w:tab w:val="left" w:pos="4111"/>
          <w:tab w:val="left" w:pos="6804"/>
        </w:tabs>
        <w:rPr>
          <w:sz w:val="18"/>
          <w:szCs w:val="18"/>
        </w:rPr>
      </w:pPr>
      <w:r>
        <w:rPr>
          <w:b/>
          <w:sz w:val="18"/>
          <w:szCs w:val="18"/>
        </w:rPr>
        <w:tab/>
      </w:r>
      <w:r w:rsidR="005A34DB">
        <w:rPr>
          <w:sz w:val="18"/>
          <w:szCs w:val="18"/>
        </w:rPr>
        <w:t>The Clerk</w:t>
      </w:r>
      <w:r w:rsidR="00283BD0">
        <w:rPr>
          <w:sz w:val="18"/>
          <w:szCs w:val="18"/>
        </w:rPr>
        <w:t xml:space="preserve"> </w:t>
      </w:r>
      <w:r w:rsidR="00283BD0" w:rsidRPr="00BD54FA">
        <w:rPr>
          <w:sz w:val="18"/>
          <w:szCs w:val="18"/>
        </w:rPr>
        <w:t>reported</w:t>
      </w:r>
      <w:r w:rsidR="00BD54FA">
        <w:rPr>
          <w:sz w:val="18"/>
          <w:szCs w:val="18"/>
        </w:rPr>
        <w:t xml:space="preserve"> </w:t>
      </w:r>
      <w:r w:rsidR="005072C7">
        <w:rPr>
          <w:sz w:val="18"/>
          <w:szCs w:val="18"/>
        </w:rPr>
        <w:t>3</w:t>
      </w:r>
      <w:r w:rsidR="00466A02">
        <w:rPr>
          <w:sz w:val="18"/>
          <w:szCs w:val="18"/>
        </w:rPr>
        <w:t xml:space="preserve"> account</w:t>
      </w:r>
      <w:r w:rsidR="005072C7">
        <w:rPr>
          <w:sz w:val="18"/>
          <w:szCs w:val="18"/>
        </w:rPr>
        <w:t>s</w:t>
      </w:r>
      <w:r w:rsidR="00BD54FA" w:rsidRPr="00BD54FA">
        <w:rPr>
          <w:sz w:val="18"/>
          <w:szCs w:val="18"/>
        </w:rPr>
        <w:t xml:space="preserve"> paid prior to the meeting:</w:t>
      </w:r>
    </w:p>
    <w:p w:rsidR="00E35D78" w:rsidRPr="00E35D78" w:rsidRDefault="00E35D78" w:rsidP="00E35D78">
      <w:pPr>
        <w:tabs>
          <w:tab w:val="left" w:pos="709"/>
          <w:tab w:val="left" w:pos="2835"/>
          <w:tab w:val="left" w:pos="4111"/>
          <w:tab w:val="left" w:pos="6946"/>
          <w:tab w:val="left" w:pos="9072"/>
          <w:tab w:val="left" w:pos="10065"/>
        </w:tabs>
        <w:rPr>
          <w:sz w:val="18"/>
          <w:szCs w:val="18"/>
        </w:rPr>
      </w:pPr>
      <w:r>
        <w:rPr>
          <w:sz w:val="18"/>
          <w:szCs w:val="18"/>
        </w:rPr>
        <w:tab/>
      </w:r>
      <w:r w:rsidRPr="00E35D78">
        <w:rPr>
          <w:sz w:val="18"/>
          <w:szCs w:val="18"/>
        </w:rPr>
        <w:t>Scott &amp; Co</w:t>
      </w:r>
      <w:r w:rsidRPr="00E35D78">
        <w:rPr>
          <w:sz w:val="18"/>
          <w:szCs w:val="18"/>
        </w:rPr>
        <w:tab/>
        <w:t>preparation of insurance valuation (see 7a above)</w:t>
      </w:r>
      <w:r w:rsidRPr="00E35D78">
        <w:rPr>
          <w:sz w:val="18"/>
          <w:szCs w:val="18"/>
        </w:rPr>
        <w:tab/>
      </w:r>
      <w:r w:rsidRPr="00E35D78">
        <w:rPr>
          <w:sz w:val="18"/>
          <w:szCs w:val="18"/>
        </w:rPr>
        <w:tab/>
        <w:t xml:space="preserve">  600.00</w:t>
      </w:r>
      <w:r w:rsidRPr="00E35D78">
        <w:rPr>
          <w:sz w:val="18"/>
          <w:szCs w:val="18"/>
        </w:rPr>
        <w:tab/>
        <w:t>(1054)</w:t>
      </w:r>
    </w:p>
    <w:p w:rsidR="00E35D78" w:rsidRPr="00E35D78" w:rsidRDefault="00E35D78" w:rsidP="00E35D78">
      <w:pPr>
        <w:tabs>
          <w:tab w:val="left" w:pos="709"/>
          <w:tab w:val="left" w:pos="2835"/>
          <w:tab w:val="left" w:pos="4111"/>
          <w:tab w:val="left" w:pos="6946"/>
          <w:tab w:val="left" w:pos="9072"/>
          <w:tab w:val="left" w:pos="10065"/>
        </w:tabs>
        <w:rPr>
          <w:sz w:val="18"/>
          <w:szCs w:val="18"/>
        </w:rPr>
      </w:pPr>
      <w:r w:rsidRPr="00E35D78">
        <w:rPr>
          <w:sz w:val="18"/>
          <w:szCs w:val="18"/>
        </w:rPr>
        <w:tab/>
        <w:t>SITA UK</w:t>
      </w:r>
      <w:r w:rsidRPr="00E35D78">
        <w:rPr>
          <w:sz w:val="18"/>
          <w:szCs w:val="18"/>
        </w:rPr>
        <w:tab/>
        <w:t>3</w:t>
      </w:r>
      <w:r w:rsidRPr="00E35D78">
        <w:rPr>
          <w:sz w:val="18"/>
          <w:szCs w:val="18"/>
          <w:vertAlign w:val="superscript"/>
        </w:rPr>
        <w:t>rd</w:t>
      </w:r>
      <w:r w:rsidRPr="00E35D78">
        <w:rPr>
          <w:sz w:val="18"/>
          <w:szCs w:val="18"/>
        </w:rPr>
        <w:t xml:space="preserve"> party contribution towards grant (see 7a above)</w:t>
      </w:r>
      <w:r w:rsidRPr="00E35D78">
        <w:rPr>
          <w:sz w:val="18"/>
          <w:szCs w:val="18"/>
        </w:rPr>
        <w:tab/>
      </w:r>
      <w:r w:rsidRPr="00E35D78">
        <w:rPr>
          <w:sz w:val="18"/>
          <w:szCs w:val="18"/>
        </w:rPr>
        <w:tab/>
        <w:t>1600.00</w:t>
      </w:r>
      <w:r w:rsidRPr="00E35D78">
        <w:rPr>
          <w:sz w:val="18"/>
          <w:szCs w:val="18"/>
        </w:rPr>
        <w:tab/>
        <w:t>(1058)</w:t>
      </w:r>
    </w:p>
    <w:p w:rsidR="00E35D78" w:rsidRPr="00E35D78" w:rsidRDefault="00E35D78" w:rsidP="00E35D78">
      <w:pPr>
        <w:tabs>
          <w:tab w:val="left" w:pos="709"/>
          <w:tab w:val="left" w:pos="2835"/>
          <w:tab w:val="left" w:pos="4111"/>
          <w:tab w:val="left" w:pos="6946"/>
          <w:tab w:val="left" w:pos="8931"/>
          <w:tab w:val="left" w:pos="10065"/>
        </w:tabs>
        <w:rPr>
          <w:sz w:val="18"/>
          <w:szCs w:val="18"/>
        </w:rPr>
      </w:pPr>
      <w:r w:rsidRPr="00E35D78">
        <w:rPr>
          <w:sz w:val="18"/>
          <w:szCs w:val="18"/>
        </w:rPr>
        <w:tab/>
      </w:r>
      <w:r>
        <w:rPr>
          <w:sz w:val="18"/>
          <w:szCs w:val="18"/>
        </w:rPr>
        <w:t xml:space="preserve">RHR </w:t>
      </w:r>
      <w:proofErr w:type="spellStart"/>
      <w:r>
        <w:rPr>
          <w:sz w:val="18"/>
          <w:szCs w:val="18"/>
        </w:rPr>
        <w:t>Hist</w:t>
      </w:r>
      <w:proofErr w:type="spellEnd"/>
      <w:r>
        <w:rPr>
          <w:sz w:val="18"/>
          <w:szCs w:val="18"/>
        </w:rPr>
        <w:t xml:space="preserve"> Restoration</w:t>
      </w:r>
      <w:r>
        <w:rPr>
          <w:sz w:val="18"/>
          <w:szCs w:val="18"/>
        </w:rPr>
        <w:tab/>
        <w:t>i</w:t>
      </w:r>
      <w:r w:rsidRPr="00E35D78">
        <w:rPr>
          <w:sz w:val="18"/>
          <w:szCs w:val="18"/>
        </w:rPr>
        <w:t>nvoice to 31 Dec for Town Clock works</w:t>
      </w:r>
      <w:r w:rsidRPr="00E35D78">
        <w:rPr>
          <w:sz w:val="18"/>
          <w:szCs w:val="18"/>
        </w:rPr>
        <w:tab/>
      </w:r>
      <w:r w:rsidRPr="00E35D78">
        <w:rPr>
          <w:sz w:val="18"/>
          <w:szCs w:val="18"/>
        </w:rPr>
        <w:tab/>
        <w:t xml:space="preserve">  14196.80</w:t>
      </w:r>
      <w:r w:rsidRPr="00E35D78">
        <w:rPr>
          <w:sz w:val="18"/>
          <w:szCs w:val="18"/>
        </w:rPr>
        <w:tab/>
        <w:t>(1059)</w:t>
      </w:r>
    </w:p>
    <w:p w:rsidR="00E35D78" w:rsidRPr="00E35D78" w:rsidRDefault="00E35D78" w:rsidP="00E35D78">
      <w:pPr>
        <w:tabs>
          <w:tab w:val="left" w:pos="709"/>
          <w:tab w:val="left" w:pos="2835"/>
          <w:tab w:val="left" w:pos="4111"/>
          <w:tab w:val="left" w:pos="6946"/>
          <w:tab w:val="left" w:pos="9072"/>
          <w:tab w:val="left" w:pos="10065"/>
        </w:tabs>
        <w:rPr>
          <w:sz w:val="18"/>
          <w:szCs w:val="18"/>
        </w:rPr>
      </w:pPr>
      <w:r w:rsidRPr="00E35D78">
        <w:rPr>
          <w:sz w:val="18"/>
          <w:szCs w:val="18"/>
        </w:rPr>
        <w:tab/>
      </w:r>
      <w:proofErr w:type="gramStart"/>
      <w:r>
        <w:rPr>
          <w:sz w:val="18"/>
          <w:szCs w:val="18"/>
        </w:rPr>
        <w:t>and</w:t>
      </w:r>
      <w:proofErr w:type="gramEnd"/>
      <w:r>
        <w:rPr>
          <w:sz w:val="18"/>
          <w:szCs w:val="18"/>
        </w:rPr>
        <w:t xml:space="preserve"> </w:t>
      </w:r>
      <w:r w:rsidRPr="00E35D78">
        <w:rPr>
          <w:sz w:val="18"/>
          <w:szCs w:val="18"/>
        </w:rPr>
        <w:t>4  accounts for payment:</w:t>
      </w:r>
    </w:p>
    <w:p w:rsidR="00E35D78" w:rsidRPr="00E35D78" w:rsidRDefault="00E35D78" w:rsidP="00E35D78">
      <w:pPr>
        <w:tabs>
          <w:tab w:val="left" w:pos="709"/>
          <w:tab w:val="left" w:pos="2835"/>
          <w:tab w:val="left" w:pos="4111"/>
          <w:tab w:val="left" w:pos="6946"/>
          <w:tab w:val="left" w:pos="9072"/>
          <w:tab w:val="left" w:pos="10065"/>
        </w:tabs>
        <w:ind w:left="851" w:hanging="284"/>
        <w:rPr>
          <w:sz w:val="18"/>
          <w:szCs w:val="18"/>
        </w:rPr>
      </w:pPr>
      <w:r w:rsidRPr="00E35D78">
        <w:rPr>
          <w:sz w:val="18"/>
          <w:szCs w:val="18"/>
        </w:rPr>
        <w:tab/>
        <w:t>Brian Chapman</w:t>
      </w:r>
      <w:r w:rsidRPr="00E35D78">
        <w:rPr>
          <w:sz w:val="18"/>
          <w:szCs w:val="18"/>
        </w:rPr>
        <w:tab/>
        <w:t>street cleaning, Dec/Jan</w:t>
      </w:r>
      <w:r w:rsidRPr="00E35D78">
        <w:rPr>
          <w:sz w:val="18"/>
          <w:szCs w:val="18"/>
        </w:rPr>
        <w:tab/>
      </w:r>
      <w:r w:rsidRPr="00E35D78">
        <w:rPr>
          <w:sz w:val="18"/>
          <w:szCs w:val="18"/>
        </w:rPr>
        <w:tab/>
        <w:t xml:space="preserve">  240.00</w:t>
      </w:r>
      <w:r>
        <w:rPr>
          <w:sz w:val="18"/>
          <w:szCs w:val="18"/>
        </w:rPr>
        <w:tab/>
        <w:t>(1060)</w:t>
      </w:r>
    </w:p>
    <w:p w:rsidR="00E35D78" w:rsidRPr="00E35D78" w:rsidRDefault="00E35D78" w:rsidP="00E35D78">
      <w:pPr>
        <w:tabs>
          <w:tab w:val="left" w:pos="709"/>
          <w:tab w:val="left" w:pos="2835"/>
          <w:tab w:val="left" w:pos="4111"/>
          <w:tab w:val="left" w:pos="6946"/>
          <w:tab w:val="left" w:pos="9072"/>
          <w:tab w:val="left" w:pos="10065"/>
        </w:tabs>
        <w:ind w:left="851" w:hanging="284"/>
        <w:rPr>
          <w:sz w:val="18"/>
          <w:szCs w:val="18"/>
        </w:rPr>
      </w:pPr>
      <w:r w:rsidRPr="00E35D78">
        <w:rPr>
          <w:sz w:val="18"/>
          <w:szCs w:val="18"/>
        </w:rPr>
        <w:tab/>
        <w:t>Zurich Municipal</w:t>
      </w:r>
      <w:r w:rsidRPr="00E35D78">
        <w:rPr>
          <w:sz w:val="18"/>
          <w:szCs w:val="18"/>
        </w:rPr>
        <w:tab/>
        <w:t>public liability insurance, Town Clock building</w:t>
      </w:r>
      <w:r w:rsidRPr="00E35D78">
        <w:rPr>
          <w:sz w:val="18"/>
          <w:szCs w:val="18"/>
        </w:rPr>
        <w:tab/>
      </w:r>
      <w:r w:rsidRPr="00E35D78">
        <w:rPr>
          <w:sz w:val="18"/>
          <w:szCs w:val="18"/>
        </w:rPr>
        <w:tab/>
        <w:t xml:space="preserve">    53.00</w:t>
      </w:r>
      <w:r>
        <w:rPr>
          <w:sz w:val="18"/>
          <w:szCs w:val="18"/>
        </w:rPr>
        <w:tab/>
        <w:t>(1061)</w:t>
      </w:r>
    </w:p>
    <w:p w:rsidR="00E35D78" w:rsidRPr="00E35D78" w:rsidRDefault="00E35D78" w:rsidP="00E35D78">
      <w:pPr>
        <w:tabs>
          <w:tab w:val="left" w:pos="709"/>
          <w:tab w:val="left" w:pos="2835"/>
          <w:tab w:val="left" w:pos="4111"/>
          <w:tab w:val="left" w:pos="6946"/>
          <w:tab w:val="left" w:pos="9072"/>
          <w:tab w:val="left" w:pos="10065"/>
        </w:tabs>
        <w:ind w:left="851" w:hanging="284"/>
        <w:rPr>
          <w:sz w:val="18"/>
          <w:szCs w:val="18"/>
        </w:rPr>
      </w:pPr>
      <w:r w:rsidRPr="00E35D78">
        <w:rPr>
          <w:sz w:val="18"/>
          <w:szCs w:val="18"/>
        </w:rPr>
        <w:tab/>
        <w:t xml:space="preserve">S </w:t>
      </w:r>
      <w:proofErr w:type="spellStart"/>
      <w:r w:rsidRPr="00E35D78">
        <w:rPr>
          <w:sz w:val="18"/>
          <w:szCs w:val="18"/>
        </w:rPr>
        <w:t>Braddon</w:t>
      </w:r>
      <w:proofErr w:type="spellEnd"/>
      <w:r w:rsidRPr="00E35D78">
        <w:rPr>
          <w:sz w:val="18"/>
          <w:szCs w:val="18"/>
        </w:rPr>
        <w:tab/>
        <w:t>carol singing refreshments</w:t>
      </w:r>
      <w:r w:rsidRPr="00E35D78">
        <w:rPr>
          <w:sz w:val="18"/>
          <w:szCs w:val="18"/>
        </w:rPr>
        <w:tab/>
      </w:r>
      <w:r w:rsidRPr="00E35D78">
        <w:rPr>
          <w:sz w:val="18"/>
          <w:szCs w:val="18"/>
        </w:rPr>
        <w:tab/>
        <w:t xml:space="preserve">    23.31</w:t>
      </w:r>
      <w:r>
        <w:rPr>
          <w:sz w:val="18"/>
          <w:szCs w:val="18"/>
        </w:rPr>
        <w:tab/>
        <w:t>(1062)</w:t>
      </w:r>
    </w:p>
    <w:p w:rsidR="00E35D78" w:rsidRPr="00330268" w:rsidRDefault="00E35D78" w:rsidP="00E35D78">
      <w:pPr>
        <w:tabs>
          <w:tab w:val="left" w:pos="709"/>
          <w:tab w:val="left" w:pos="2835"/>
          <w:tab w:val="left" w:pos="4111"/>
          <w:tab w:val="left" w:pos="6946"/>
          <w:tab w:val="left" w:pos="9072"/>
          <w:tab w:val="left" w:pos="10065"/>
        </w:tabs>
        <w:ind w:left="851" w:hanging="284"/>
        <w:rPr>
          <w:i/>
          <w:sz w:val="18"/>
          <w:szCs w:val="18"/>
        </w:rPr>
      </w:pPr>
      <w:r w:rsidRPr="00E35D78">
        <w:rPr>
          <w:sz w:val="18"/>
          <w:szCs w:val="18"/>
        </w:rPr>
        <w:tab/>
        <w:t>L Trotter</w:t>
      </w:r>
      <w:r w:rsidRPr="00E35D78">
        <w:rPr>
          <w:sz w:val="18"/>
          <w:szCs w:val="18"/>
        </w:rPr>
        <w:tab/>
        <w:t>War Memorial research</w:t>
      </w:r>
      <w:r>
        <w:rPr>
          <w:i/>
          <w:sz w:val="18"/>
          <w:szCs w:val="18"/>
        </w:rPr>
        <w:tab/>
      </w:r>
      <w:r>
        <w:rPr>
          <w:i/>
          <w:sz w:val="18"/>
          <w:szCs w:val="18"/>
        </w:rPr>
        <w:tab/>
        <w:t xml:space="preserve">    </w:t>
      </w:r>
      <w:r w:rsidRPr="00E35D78">
        <w:rPr>
          <w:sz w:val="18"/>
          <w:szCs w:val="18"/>
        </w:rPr>
        <w:t>70.00</w:t>
      </w:r>
      <w:r>
        <w:rPr>
          <w:sz w:val="18"/>
          <w:szCs w:val="18"/>
        </w:rPr>
        <w:tab/>
        <w:t>(1063)</w:t>
      </w:r>
    </w:p>
    <w:p w:rsidR="001C4088" w:rsidRPr="001C4088" w:rsidRDefault="000F79AF" w:rsidP="000F79AF">
      <w:pPr>
        <w:tabs>
          <w:tab w:val="left" w:pos="709"/>
          <w:tab w:val="left" w:pos="3544"/>
          <w:tab w:val="left" w:pos="7371"/>
          <w:tab w:val="left" w:pos="8789"/>
          <w:tab w:val="left" w:pos="10490"/>
        </w:tabs>
        <w:rPr>
          <w:sz w:val="18"/>
          <w:szCs w:val="18"/>
        </w:rPr>
      </w:pPr>
      <w:r>
        <w:rPr>
          <w:sz w:val="18"/>
          <w:szCs w:val="18"/>
        </w:rPr>
        <w:tab/>
      </w:r>
      <w:proofErr w:type="gramStart"/>
      <w:r w:rsidR="00E75781">
        <w:rPr>
          <w:b/>
          <w:sz w:val="18"/>
          <w:szCs w:val="18"/>
        </w:rPr>
        <w:t>RESOLVED</w:t>
      </w:r>
      <w:r w:rsidR="001C4088">
        <w:rPr>
          <w:sz w:val="18"/>
          <w:szCs w:val="18"/>
        </w:rPr>
        <w:t xml:space="preserve"> to pay the above</w:t>
      </w:r>
      <w:r w:rsidR="00467183">
        <w:rPr>
          <w:sz w:val="18"/>
          <w:szCs w:val="18"/>
        </w:rPr>
        <w:t xml:space="preserve"> account</w:t>
      </w:r>
      <w:r w:rsidR="0039456C">
        <w:rPr>
          <w:sz w:val="18"/>
          <w:szCs w:val="18"/>
        </w:rPr>
        <w:t>s</w:t>
      </w:r>
      <w:r>
        <w:rPr>
          <w:sz w:val="18"/>
          <w:szCs w:val="18"/>
        </w:rPr>
        <w:t>.</w:t>
      </w:r>
      <w:proofErr w:type="gramEnd"/>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7F39E4" w:rsidRPr="008725D6" w:rsidRDefault="00BD54FA"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0F79AF" w:rsidRPr="0019482C" w:rsidRDefault="00A20421" w:rsidP="000F79AF">
      <w:pPr>
        <w:tabs>
          <w:tab w:val="left" w:pos="3544"/>
          <w:tab w:val="left" w:pos="7371"/>
          <w:tab w:val="left" w:pos="8789"/>
          <w:tab w:val="left" w:pos="10490"/>
        </w:tabs>
        <w:ind w:left="709" w:hanging="283"/>
        <w:rPr>
          <w:i/>
          <w:sz w:val="18"/>
          <w:szCs w:val="18"/>
        </w:rPr>
      </w:pPr>
      <w:r w:rsidRPr="008725D6">
        <w:rPr>
          <w:b/>
          <w:bCs/>
          <w:sz w:val="18"/>
          <w:szCs w:val="18"/>
        </w:rPr>
        <w:tab/>
      </w:r>
      <w:proofErr w:type="gramStart"/>
      <w:r w:rsidR="000F79AF">
        <w:rPr>
          <w:sz w:val="18"/>
          <w:szCs w:val="18"/>
        </w:rPr>
        <w:t>Parking.</w:t>
      </w:r>
      <w:proofErr w:type="gramEnd"/>
      <w:r w:rsidR="000F79AF">
        <w:rPr>
          <w:sz w:val="18"/>
          <w:szCs w:val="18"/>
        </w:rPr>
        <w:t xml:space="preserve"> A</w:t>
      </w:r>
      <w:r w:rsidR="00B35DD0">
        <w:rPr>
          <w:sz w:val="18"/>
          <w:szCs w:val="18"/>
        </w:rPr>
        <w:t>n a</w:t>
      </w:r>
      <w:r w:rsidR="000F79AF">
        <w:rPr>
          <w:sz w:val="18"/>
          <w:szCs w:val="18"/>
        </w:rPr>
        <w:t xml:space="preserve">rticle </w:t>
      </w:r>
      <w:r w:rsidR="00B35DD0">
        <w:rPr>
          <w:sz w:val="18"/>
          <w:szCs w:val="18"/>
        </w:rPr>
        <w:t xml:space="preserve">is </w:t>
      </w:r>
      <w:r w:rsidR="000F79AF">
        <w:rPr>
          <w:sz w:val="18"/>
          <w:szCs w:val="18"/>
        </w:rPr>
        <w:t>to appear in Feb</w:t>
      </w:r>
      <w:r w:rsidR="00B35DD0">
        <w:rPr>
          <w:sz w:val="18"/>
          <w:szCs w:val="18"/>
        </w:rPr>
        <w:t>ruary</w:t>
      </w:r>
      <w:r w:rsidR="000F79AF">
        <w:rPr>
          <w:sz w:val="18"/>
          <w:szCs w:val="18"/>
        </w:rPr>
        <w:t xml:space="preserve"> newsletter</w:t>
      </w:r>
      <w:r w:rsidR="00B35DD0">
        <w:rPr>
          <w:sz w:val="18"/>
          <w:szCs w:val="18"/>
        </w:rPr>
        <w:t>.</w:t>
      </w:r>
    </w:p>
    <w:p w:rsidR="000F79AF" w:rsidRDefault="000F79AF" w:rsidP="000F79AF">
      <w:pPr>
        <w:tabs>
          <w:tab w:val="left" w:pos="3544"/>
          <w:tab w:val="left" w:pos="7371"/>
          <w:tab w:val="left" w:pos="8789"/>
          <w:tab w:val="left" w:pos="10490"/>
        </w:tabs>
        <w:ind w:left="709" w:hanging="283"/>
        <w:rPr>
          <w:sz w:val="18"/>
          <w:szCs w:val="18"/>
        </w:rPr>
      </w:pPr>
      <w:r>
        <w:rPr>
          <w:sz w:val="18"/>
          <w:szCs w:val="18"/>
        </w:rPr>
        <w:tab/>
        <w:t xml:space="preserve">Tolcarne Rd. </w:t>
      </w:r>
      <w:r w:rsidR="00B35DD0">
        <w:rPr>
          <w:sz w:val="18"/>
          <w:szCs w:val="18"/>
        </w:rPr>
        <w:t>The Clerk has reported to Cormac the failing of some of the recent repairs but wet weather has prevented any further work.</w:t>
      </w:r>
    </w:p>
    <w:p w:rsidR="000F79AF" w:rsidRPr="00881D91" w:rsidRDefault="000F79AF" w:rsidP="000F79AF">
      <w:pPr>
        <w:tabs>
          <w:tab w:val="left" w:pos="3544"/>
          <w:tab w:val="left" w:pos="7371"/>
          <w:tab w:val="left" w:pos="8789"/>
          <w:tab w:val="left" w:pos="10490"/>
        </w:tabs>
        <w:ind w:left="709" w:hanging="283"/>
        <w:rPr>
          <w:i/>
          <w:sz w:val="18"/>
          <w:szCs w:val="18"/>
        </w:rPr>
      </w:pPr>
      <w:r>
        <w:rPr>
          <w:sz w:val="18"/>
          <w:szCs w:val="18"/>
        </w:rPr>
        <w:tab/>
        <w:t xml:space="preserve">Bunts Lane. </w:t>
      </w:r>
      <w:r w:rsidR="00B35DD0">
        <w:rPr>
          <w:sz w:val="18"/>
          <w:szCs w:val="18"/>
        </w:rPr>
        <w:t>The pothole at the top of the lane has been repaired.</w:t>
      </w:r>
    </w:p>
    <w:p w:rsidR="00002D2B" w:rsidRPr="00002D2B" w:rsidRDefault="00002D2B" w:rsidP="00257127">
      <w:pPr>
        <w:tabs>
          <w:tab w:val="num" w:pos="709"/>
          <w:tab w:val="left" w:pos="1843"/>
          <w:tab w:val="left" w:pos="3261"/>
          <w:tab w:val="left" w:pos="4395"/>
          <w:tab w:val="left" w:pos="6663"/>
          <w:tab w:val="left" w:pos="9923"/>
          <w:tab w:val="left" w:pos="10632"/>
        </w:tabs>
        <w:ind w:left="709" w:hanging="567"/>
        <w:jc w:val="both"/>
        <w:rPr>
          <w:bCs/>
          <w:sz w:val="18"/>
          <w:szCs w:val="18"/>
        </w:rPr>
      </w:pPr>
    </w:p>
    <w:p w:rsidR="004205B1" w:rsidRDefault="00BD54FA" w:rsidP="00E6059E">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257127" w:rsidRPr="008725D6">
        <w:rPr>
          <w:rFonts w:ascii="Times New Roman" w:hAnsi="Times New Roman"/>
          <w:sz w:val="18"/>
          <w:szCs w:val="18"/>
        </w:rPr>
        <w:tab/>
      </w:r>
      <w:r w:rsidR="004205B1" w:rsidRPr="008725D6">
        <w:rPr>
          <w:rFonts w:ascii="Times New Roman" w:hAnsi="Times New Roman"/>
          <w:sz w:val="18"/>
          <w:szCs w:val="18"/>
        </w:rPr>
        <w:t>Meeting reports</w:t>
      </w:r>
    </w:p>
    <w:p w:rsidR="00FE33FC" w:rsidRDefault="00FE33FC" w:rsidP="00E6059E">
      <w:pPr>
        <w:pStyle w:val="Subtitle"/>
        <w:ind w:left="709" w:hanging="425"/>
        <w:jc w:val="left"/>
        <w:rPr>
          <w:rFonts w:ascii="Times New Roman" w:hAnsi="Times New Roman"/>
          <w:b w:val="0"/>
          <w:sz w:val="18"/>
          <w:szCs w:val="18"/>
        </w:rPr>
      </w:pPr>
      <w:r>
        <w:rPr>
          <w:rFonts w:ascii="Times New Roman" w:hAnsi="Times New Roman"/>
          <w:sz w:val="18"/>
          <w:szCs w:val="18"/>
        </w:rPr>
        <w:tab/>
      </w:r>
      <w:proofErr w:type="gramStart"/>
      <w:r w:rsidR="000F79AF">
        <w:rPr>
          <w:rFonts w:ascii="Times New Roman" w:hAnsi="Times New Roman"/>
          <w:b w:val="0"/>
          <w:sz w:val="18"/>
          <w:szCs w:val="18"/>
        </w:rPr>
        <w:t>MVRG.</w:t>
      </w:r>
      <w:proofErr w:type="gramEnd"/>
      <w:r w:rsidR="00B35DD0">
        <w:rPr>
          <w:rFonts w:ascii="Times New Roman" w:hAnsi="Times New Roman"/>
          <w:b w:val="0"/>
          <w:sz w:val="18"/>
          <w:szCs w:val="18"/>
        </w:rPr>
        <w:t xml:space="preserve"> Cllrs Penny and Newcombe said that Sarah Mason (CALC) had attended the recent meeting and had explained some of the Code of Conduct problems experienced by some </w:t>
      </w:r>
      <w:proofErr w:type="gramStart"/>
      <w:r w:rsidR="00B35DD0">
        <w:rPr>
          <w:rFonts w:ascii="Times New Roman" w:hAnsi="Times New Roman"/>
          <w:b w:val="0"/>
          <w:sz w:val="18"/>
          <w:szCs w:val="18"/>
        </w:rPr>
        <w:t>councils</w:t>
      </w:r>
      <w:proofErr w:type="gramEnd"/>
      <w:r w:rsidR="00B35DD0">
        <w:rPr>
          <w:rFonts w:ascii="Times New Roman" w:hAnsi="Times New Roman"/>
          <w:b w:val="0"/>
          <w:sz w:val="18"/>
          <w:szCs w:val="18"/>
        </w:rPr>
        <w:t xml:space="preserve"> in Cornwall.</w:t>
      </w:r>
    </w:p>
    <w:p w:rsidR="008662EE" w:rsidRDefault="008662EE" w:rsidP="00E6059E">
      <w:pPr>
        <w:pStyle w:val="Subtitle"/>
        <w:ind w:left="709" w:hanging="425"/>
        <w:jc w:val="left"/>
        <w:rPr>
          <w:rFonts w:ascii="Times New Roman" w:hAnsi="Times New Roman"/>
          <w:b w:val="0"/>
          <w:sz w:val="18"/>
          <w:szCs w:val="18"/>
        </w:rPr>
      </w:pPr>
      <w:r>
        <w:rPr>
          <w:rFonts w:ascii="Times New Roman" w:hAnsi="Times New Roman"/>
          <w:b w:val="0"/>
          <w:sz w:val="18"/>
          <w:szCs w:val="18"/>
        </w:rPr>
        <w:tab/>
        <w:t>The Historic Churchyards and Trails websites hits are increasing and advertisers are still being sought for the site.</w:t>
      </w:r>
    </w:p>
    <w:p w:rsidR="008662EE" w:rsidRDefault="008662EE" w:rsidP="00E6059E">
      <w:pPr>
        <w:pStyle w:val="Subtitle"/>
        <w:ind w:left="709" w:hanging="425"/>
        <w:jc w:val="left"/>
        <w:rPr>
          <w:rFonts w:ascii="Times New Roman" w:hAnsi="Times New Roman"/>
          <w:b w:val="0"/>
          <w:sz w:val="18"/>
          <w:szCs w:val="18"/>
        </w:rPr>
      </w:pPr>
      <w:r>
        <w:rPr>
          <w:rFonts w:ascii="Times New Roman" w:hAnsi="Times New Roman"/>
          <w:b w:val="0"/>
          <w:sz w:val="18"/>
          <w:szCs w:val="18"/>
        </w:rPr>
        <w:tab/>
        <w:t xml:space="preserve">Vanessa </w:t>
      </w:r>
      <w:proofErr w:type="spellStart"/>
      <w:r>
        <w:rPr>
          <w:rFonts w:ascii="Times New Roman" w:hAnsi="Times New Roman"/>
          <w:b w:val="0"/>
          <w:sz w:val="18"/>
          <w:szCs w:val="18"/>
        </w:rPr>
        <w:t>Luckwell</w:t>
      </w:r>
      <w:proofErr w:type="spellEnd"/>
      <w:r>
        <w:rPr>
          <w:rFonts w:ascii="Times New Roman" w:hAnsi="Times New Roman"/>
          <w:b w:val="0"/>
          <w:sz w:val="18"/>
          <w:szCs w:val="18"/>
        </w:rPr>
        <w:t xml:space="preserve"> has been made redundant from her post as Regeneration Officer.</w:t>
      </w:r>
    </w:p>
    <w:p w:rsidR="008662EE" w:rsidRDefault="008662EE" w:rsidP="00E6059E">
      <w:pPr>
        <w:pStyle w:val="Subtitle"/>
        <w:ind w:left="709" w:hanging="425"/>
        <w:jc w:val="left"/>
        <w:rPr>
          <w:rFonts w:ascii="Times New Roman" w:hAnsi="Times New Roman"/>
          <w:b w:val="0"/>
          <w:sz w:val="18"/>
          <w:szCs w:val="18"/>
        </w:rPr>
      </w:pPr>
      <w:r>
        <w:rPr>
          <w:rFonts w:ascii="Times New Roman" w:hAnsi="Times New Roman"/>
          <w:b w:val="0"/>
          <w:sz w:val="18"/>
          <w:szCs w:val="18"/>
        </w:rPr>
        <w:tab/>
        <w:t>The Community Network Managers have had their posts downgraded.</w:t>
      </w:r>
    </w:p>
    <w:p w:rsidR="00806EEF" w:rsidRPr="00FE33FC" w:rsidRDefault="00806EEF" w:rsidP="00E6059E">
      <w:pPr>
        <w:pStyle w:val="Subtitle"/>
        <w:ind w:left="709" w:hanging="425"/>
        <w:jc w:val="left"/>
        <w:rPr>
          <w:rFonts w:ascii="Times New Roman" w:hAnsi="Times New Roman"/>
          <w:b w:val="0"/>
          <w:sz w:val="18"/>
          <w:szCs w:val="18"/>
        </w:rPr>
      </w:pPr>
    </w:p>
    <w:p w:rsidR="00806EEF" w:rsidRDefault="00806EEF" w:rsidP="000F79AF">
      <w:pPr>
        <w:pStyle w:val="Subtitle"/>
        <w:tabs>
          <w:tab w:val="left" w:pos="709"/>
        </w:tabs>
        <w:ind w:left="709" w:hanging="425"/>
        <w:jc w:val="left"/>
        <w:rPr>
          <w:rFonts w:ascii="Times New Roman" w:hAnsi="Times New Roman"/>
          <w:b w:val="0"/>
          <w:sz w:val="18"/>
        </w:rPr>
      </w:pPr>
      <w:r>
        <w:rPr>
          <w:rFonts w:ascii="Times New Roman" w:hAnsi="Times New Roman"/>
          <w:sz w:val="18"/>
        </w:rPr>
        <w:t>13.</w:t>
      </w:r>
      <w:r>
        <w:rPr>
          <w:rFonts w:ascii="Times New Roman" w:hAnsi="Times New Roman"/>
          <w:sz w:val="18"/>
        </w:rPr>
        <w:tab/>
      </w:r>
      <w:r w:rsidR="000F79AF">
        <w:rPr>
          <w:rFonts w:ascii="Times New Roman" w:hAnsi="Times New Roman"/>
          <w:sz w:val="18"/>
        </w:rPr>
        <w:t>Burial ground – review of burial conditions</w:t>
      </w:r>
    </w:p>
    <w:p w:rsidR="00806EEF" w:rsidRDefault="008662EE" w:rsidP="00806EEF">
      <w:pPr>
        <w:pStyle w:val="Subtitle"/>
        <w:tabs>
          <w:tab w:val="left" w:pos="709"/>
        </w:tabs>
        <w:ind w:left="709" w:hanging="425"/>
        <w:jc w:val="left"/>
        <w:rPr>
          <w:rFonts w:ascii="Times New Roman" w:hAnsi="Times New Roman"/>
          <w:b w:val="0"/>
          <w:sz w:val="18"/>
        </w:rPr>
      </w:pPr>
      <w:r>
        <w:rPr>
          <w:rFonts w:ascii="Times New Roman" w:hAnsi="Times New Roman"/>
          <w:b w:val="0"/>
          <w:sz w:val="18"/>
        </w:rPr>
        <w:tab/>
        <w:t>The Clerk reported on the problems of allowing people living outside the parish of St Day to be buried in the burial ground. Currently only people with strong ties with St Day are given permission.</w:t>
      </w:r>
    </w:p>
    <w:p w:rsidR="008662EE" w:rsidRDefault="008662EE" w:rsidP="00806EEF">
      <w:pPr>
        <w:pStyle w:val="Subtitle"/>
        <w:tabs>
          <w:tab w:val="left" w:pos="709"/>
        </w:tabs>
        <w:ind w:left="709" w:hanging="425"/>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 xml:space="preserve">RESOLVED </w:t>
      </w:r>
      <w:r>
        <w:rPr>
          <w:rFonts w:ascii="Times New Roman" w:hAnsi="Times New Roman"/>
          <w:b w:val="0"/>
          <w:sz w:val="18"/>
        </w:rPr>
        <w:t>not to change the conditions but to report back to a full Council meeting when a decision of this nature has been made with the reasons why.</w:t>
      </w:r>
      <w:proofErr w:type="gramEnd"/>
    </w:p>
    <w:p w:rsidR="008662EE" w:rsidRPr="008662EE" w:rsidRDefault="008662EE" w:rsidP="00806EEF">
      <w:pPr>
        <w:pStyle w:val="Subtitle"/>
        <w:tabs>
          <w:tab w:val="left" w:pos="709"/>
        </w:tabs>
        <w:ind w:left="709" w:hanging="425"/>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also that the Chair shall consult as many P Cllrs as possible before making a decision.</w:t>
      </w:r>
      <w:proofErr w:type="gramEnd"/>
    </w:p>
    <w:p w:rsidR="008662EE" w:rsidRPr="00806EEF" w:rsidRDefault="008662EE" w:rsidP="00806EEF">
      <w:pPr>
        <w:pStyle w:val="Subtitle"/>
        <w:tabs>
          <w:tab w:val="left" w:pos="709"/>
        </w:tabs>
        <w:ind w:left="709" w:hanging="425"/>
        <w:jc w:val="left"/>
        <w:rPr>
          <w:rFonts w:ascii="Times New Roman" w:hAnsi="Times New Roman"/>
          <w:b w:val="0"/>
          <w:sz w:val="18"/>
        </w:rPr>
      </w:pPr>
    </w:p>
    <w:p w:rsidR="00BD54FA" w:rsidRDefault="00806EEF" w:rsidP="000F79AF">
      <w:pPr>
        <w:pStyle w:val="Subtitle"/>
        <w:tabs>
          <w:tab w:val="left" w:pos="709"/>
        </w:tabs>
        <w:ind w:left="709" w:hanging="425"/>
        <w:jc w:val="left"/>
        <w:rPr>
          <w:rFonts w:ascii="Times New Roman" w:hAnsi="Times New Roman"/>
          <w:sz w:val="18"/>
        </w:rPr>
      </w:pPr>
      <w:r>
        <w:rPr>
          <w:rFonts w:ascii="Times New Roman" w:hAnsi="Times New Roman"/>
          <w:sz w:val="18"/>
        </w:rPr>
        <w:t>14.</w:t>
      </w:r>
      <w:r>
        <w:rPr>
          <w:rFonts w:ascii="Times New Roman" w:hAnsi="Times New Roman"/>
          <w:sz w:val="18"/>
        </w:rPr>
        <w:tab/>
      </w:r>
      <w:r w:rsidR="00BD54FA" w:rsidRPr="00193C5D">
        <w:rPr>
          <w:rFonts w:ascii="Times New Roman" w:hAnsi="Times New Roman"/>
          <w:sz w:val="18"/>
        </w:rPr>
        <w:t>Date of the next meeting</w:t>
      </w:r>
    </w:p>
    <w:p w:rsidR="00BD54FA" w:rsidRPr="008725D6"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0F79AF">
        <w:rPr>
          <w:rFonts w:ascii="Times New Roman" w:hAnsi="Times New Roman"/>
          <w:b w:val="0"/>
          <w:iCs/>
          <w:sz w:val="18"/>
          <w:szCs w:val="18"/>
        </w:rPr>
        <w:t>09</w:t>
      </w:r>
      <w:r w:rsidRPr="00B8075A">
        <w:rPr>
          <w:rFonts w:ascii="Times New Roman" w:hAnsi="Times New Roman"/>
          <w:b w:val="0"/>
          <w:iCs/>
          <w:sz w:val="18"/>
          <w:szCs w:val="18"/>
          <w:vertAlign w:val="superscript"/>
        </w:rPr>
        <w:t>th</w:t>
      </w:r>
      <w:r>
        <w:rPr>
          <w:rFonts w:ascii="Times New Roman" w:hAnsi="Times New Roman"/>
          <w:b w:val="0"/>
          <w:iCs/>
          <w:sz w:val="18"/>
          <w:szCs w:val="18"/>
          <w:vertAlign w:val="superscript"/>
        </w:rPr>
        <w:t xml:space="preserve"> </w:t>
      </w:r>
      <w:r w:rsidR="000F79AF">
        <w:rPr>
          <w:rFonts w:ascii="Times New Roman" w:hAnsi="Times New Roman"/>
          <w:b w:val="0"/>
          <w:iCs/>
          <w:sz w:val="18"/>
          <w:szCs w:val="18"/>
        </w:rPr>
        <w:t>February,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283BD0" w:rsidRDefault="00283BD0" w:rsidP="00283BD0">
      <w:pPr>
        <w:pStyle w:val="Subtitle"/>
        <w:ind w:left="709" w:hanging="425"/>
        <w:jc w:val="left"/>
        <w:rPr>
          <w:rFonts w:ascii="Times New Roman" w:hAnsi="Times New Roman"/>
          <w:sz w:val="18"/>
        </w:rPr>
      </w:pPr>
    </w:p>
    <w:p w:rsidR="005A34DB" w:rsidRPr="008725D6" w:rsidRDefault="005A34DB" w:rsidP="00283BD0">
      <w:pPr>
        <w:pStyle w:val="Subtitle"/>
        <w:tabs>
          <w:tab w:val="left" w:pos="709"/>
        </w:tabs>
        <w:ind w:left="709" w:hanging="425"/>
        <w:jc w:val="both"/>
        <w:rPr>
          <w:rFonts w:ascii="Times New Roman" w:hAnsi="Times New Roman"/>
          <w:b w:val="0"/>
          <w:iCs/>
          <w:sz w:val="18"/>
          <w:szCs w:val="18"/>
        </w:rPr>
      </w:pP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0F79AF">
        <w:rPr>
          <w:rFonts w:ascii="Times New Roman" w:hAnsi="Times New Roman"/>
          <w:b w:val="0"/>
          <w:iCs/>
          <w:sz w:val="18"/>
          <w:szCs w:val="18"/>
        </w:rPr>
        <w:t>9.02</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34909"/>
    <w:multiLevelType w:val="hybridMultilevel"/>
    <w:tmpl w:val="42261D2A"/>
    <w:lvl w:ilvl="0" w:tplc="58FACFBE">
      <w:start w:val="7"/>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8">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0">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3">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5">
    <w:nsid w:val="2BFB038D"/>
    <w:multiLevelType w:val="hybridMultilevel"/>
    <w:tmpl w:val="D15651C8"/>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7">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8">
    <w:nsid w:val="30CB0CCE"/>
    <w:multiLevelType w:val="hybridMultilevel"/>
    <w:tmpl w:val="E46806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3">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43F54EB0"/>
    <w:multiLevelType w:val="hybridMultilevel"/>
    <w:tmpl w:val="7D50F36C"/>
    <w:lvl w:ilvl="0" w:tplc="2940D568">
      <w:start w:val="14"/>
      <w:numFmt w:val="bullet"/>
      <w:lvlText w:val="-"/>
      <w:lvlJc w:val="left"/>
      <w:pPr>
        <w:ind w:left="1064" w:hanging="360"/>
      </w:pPr>
      <w:rPr>
        <w:rFonts w:ascii="Times New Roman" w:eastAsia="Times New Roman" w:hAnsi="Times New Roman" w:cs="Times New Roman" w:hint="default"/>
        <w:b w:val="0"/>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5">
    <w:nsid w:val="53FF165D"/>
    <w:multiLevelType w:val="hybridMultilevel"/>
    <w:tmpl w:val="3DB4742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6">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0">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1">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2">
    <w:nsid w:val="69B05E53"/>
    <w:multiLevelType w:val="hybridMultilevel"/>
    <w:tmpl w:val="ABD206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6">
    <w:nsid w:val="74CA3099"/>
    <w:multiLevelType w:val="hybridMultilevel"/>
    <w:tmpl w:val="4688461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7">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9">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num w:numId="1">
    <w:abstractNumId w:val="21"/>
  </w:num>
  <w:num w:numId="2">
    <w:abstractNumId w:val="33"/>
  </w:num>
  <w:num w:numId="3">
    <w:abstractNumId w:val="6"/>
  </w:num>
  <w:num w:numId="4">
    <w:abstractNumId w:val="16"/>
  </w:num>
  <w:num w:numId="5">
    <w:abstractNumId w:val="27"/>
  </w:num>
  <w:num w:numId="6">
    <w:abstractNumId w:val="39"/>
  </w:num>
  <w:num w:numId="7">
    <w:abstractNumId w:val="31"/>
  </w:num>
  <w:num w:numId="8">
    <w:abstractNumId w:val="0"/>
  </w:num>
  <w:num w:numId="9">
    <w:abstractNumId w:val="10"/>
  </w:num>
  <w:num w:numId="10">
    <w:abstractNumId w:val="13"/>
  </w:num>
  <w:num w:numId="11">
    <w:abstractNumId w:val="11"/>
  </w:num>
  <w:num w:numId="12">
    <w:abstractNumId w:val="4"/>
  </w:num>
  <w:num w:numId="13">
    <w:abstractNumId w:val="35"/>
  </w:num>
  <w:num w:numId="14">
    <w:abstractNumId w:val="23"/>
  </w:num>
  <w:num w:numId="15">
    <w:abstractNumId w:val="2"/>
  </w:num>
  <w:num w:numId="16">
    <w:abstractNumId w:val="14"/>
  </w:num>
  <w:num w:numId="17">
    <w:abstractNumId w:val="17"/>
  </w:num>
  <w:num w:numId="18">
    <w:abstractNumId w:val="7"/>
  </w:num>
  <w:num w:numId="19">
    <w:abstractNumId w:val="30"/>
  </w:num>
  <w:num w:numId="20">
    <w:abstractNumId w:val="22"/>
  </w:num>
  <w:num w:numId="21">
    <w:abstractNumId w:val="38"/>
  </w:num>
  <w:num w:numId="22">
    <w:abstractNumId w:val="29"/>
  </w:num>
  <w:num w:numId="23">
    <w:abstractNumId w:val="19"/>
  </w:num>
  <w:num w:numId="24">
    <w:abstractNumId w:val="37"/>
  </w:num>
  <w:num w:numId="25">
    <w:abstractNumId w:val="34"/>
  </w:num>
  <w:num w:numId="26">
    <w:abstractNumId w:val="5"/>
  </w:num>
  <w:num w:numId="27">
    <w:abstractNumId w:val="12"/>
  </w:num>
  <w:num w:numId="28">
    <w:abstractNumId w:val="9"/>
  </w:num>
  <w:num w:numId="29">
    <w:abstractNumId w:val="28"/>
  </w:num>
  <w:num w:numId="30">
    <w:abstractNumId w:val="20"/>
  </w:num>
  <w:num w:numId="31">
    <w:abstractNumId w:val="3"/>
  </w:num>
  <w:num w:numId="32">
    <w:abstractNumId w:val="8"/>
  </w:num>
  <w:num w:numId="33">
    <w:abstractNumId w:val="26"/>
  </w:num>
  <w:num w:numId="34">
    <w:abstractNumId w:val="18"/>
  </w:num>
  <w:num w:numId="35">
    <w:abstractNumId w:val="32"/>
  </w:num>
  <w:num w:numId="36">
    <w:abstractNumId w:val="24"/>
  </w:num>
  <w:num w:numId="37">
    <w:abstractNumId w:val="15"/>
  </w:num>
  <w:num w:numId="38">
    <w:abstractNumId w:val="36"/>
  </w:num>
  <w:num w:numId="39">
    <w:abstractNumId w:val="25"/>
  </w:num>
  <w:num w:numId="4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30B6E"/>
    <w:rsid w:val="0004198E"/>
    <w:rsid w:val="00070AEB"/>
    <w:rsid w:val="00074297"/>
    <w:rsid w:val="000743D0"/>
    <w:rsid w:val="00083DE0"/>
    <w:rsid w:val="00092223"/>
    <w:rsid w:val="000976B2"/>
    <w:rsid w:val="000A11FC"/>
    <w:rsid w:val="000B51F7"/>
    <w:rsid w:val="000C4036"/>
    <w:rsid w:val="000C597F"/>
    <w:rsid w:val="000D3F97"/>
    <w:rsid w:val="000E4A21"/>
    <w:rsid w:val="000E4CDC"/>
    <w:rsid w:val="000E7B46"/>
    <w:rsid w:val="000F17C9"/>
    <w:rsid w:val="000F75C3"/>
    <w:rsid w:val="000F79AF"/>
    <w:rsid w:val="000F7D4F"/>
    <w:rsid w:val="001001F4"/>
    <w:rsid w:val="00100F76"/>
    <w:rsid w:val="00106BB6"/>
    <w:rsid w:val="00111579"/>
    <w:rsid w:val="0011796C"/>
    <w:rsid w:val="0012203C"/>
    <w:rsid w:val="001223D6"/>
    <w:rsid w:val="00122DAF"/>
    <w:rsid w:val="0012752E"/>
    <w:rsid w:val="001302A2"/>
    <w:rsid w:val="00131101"/>
    <w:rsid w:val="00133627"/>
    <w:rsid w:val="00136091"/>
    <w:rsid w:val="0014640C"/>
    <w:rsid w:val="0015269C"/>
    <w:rsid w:val="00154D35"/>
    <w:rsid w:val="001568AE"/>
    <w:rsid w:val="00156907"/>
    <w:rsid w:val="001609F1"/>
    <w:rsid w:val="00160C45"/>
    <w:rsid w:val="001624C8"/>
    <w:rsid w:val="0016283E"/>
    <w:rsid w:val="00180551"/>
    <w:rsid w:val="001A012F"/>
    <w:rsid w:val="001A5B61"/>
    <w:rsid w:val="001C4088"/>
    <w:rsid w:val="001D3306"/>
    <w:rsid w:val="001E385D"/>
    <w:rsid w:val="001E4C4C"/>
    <w:rsid w:val="001F1467"/>
    <w:rsid w:val="001F21DB"/>
    <w:rsid w:val="001F5E82"/>
    <w:rsid w:val="001F6F95"/>
    <w:rsid w:val="00203DB7"/>
    <w:rsid w:val="002049E9"/>
    <w:rsid w:val="00206502"/>
    <w:rsid w:val="00221675"/>
    <w:rsid w:val="0022408C"/>
    <w:rsid w:val="00226D93"/>
    <w:rsid w:val="0024420E"/>
    <w:rsid w:val="00246D3A"/>
    <w:rsid w:val="0025685C"/>
    <w:rsid w:val="00257127"/>
    <w:rsid w:val="00264709"/>
    <w:rsid w:val="002654C1"/>
    <w:rsid w:val="00266740"/>
    <w:rsid w:val="002766E3"/>
    <w:rsid w:val="002816A1"/>
    <w:rsid w:val="002830A9"/>
    <w:rsid w:val="00283BD0"/>
    <w:rsid w:val="002924EF"/>
    <w:rsid w:val="002962BE"/>
    <w:rsid w:val="0029728C"/>
    <w:rsid w:val="002A11B6"/>
    <w:rsid w:val="002A2E8E"/>
    <w:rsid w:val="002A4413"/>
    <w:rsid w:val="002A49C3"/>
    <w:rsid w:val="002A60A9"/>
    <w:rsid w:val="002B4095"/>
    <w:rsid w:val="002B46BA"/>
    <w:rsid w:val="002B4EA4"/>
    <w:rsid w:val="002C56A3"/>
    <w:rsid w:val="002C7D4D"/>
    <w:rsid w:val="002D0266"/>
    <w:rsid w:val="002D6C54"/>
    <w:rsid w:val="002F0D2F"/>
    <w:rsid w:val="00300D55"/>
    <w:rsid w:val="00300FC0"/>
    <w:rsid w:val="00301266"/>
    <w:rsid w:val="00302177"/>
    <w:rsid w:val="003058C4"/>
    <w:rsid w:val="00311D94"/>
    <w:rsid w:val="00312C2E"/>
    <w:rsid w:val="00315520"/>
    <w:rsid w:val="003271BF"/>
    <w:rsid w:val="003322D4"/>
    <w:rsid w:val="00340E10"/>
    <w:rsid w:val="00343DD7"/>
    <w:rsid w:val="00345AD3"/>
    <w:rsid w:val="003460A4"/>
    <w:rsid w:val="00347D85"/>
    <w:rsid w:val="00360000"/>
    <w:rsid w:val="00360284"/>
    <w:rsid w:val="00363359"/>
    <w:rsid w:val="00364D14"/>
    <w:rsid w:val="003712FB"/>
    <w:rsid w:val="00371A75"/>
    <w:rsid w:val="00375741"/>
    <w:rsid w:val="00376A33"/>
    <w:rsid w:val="0039456C"/>
    <w:rsid w:val="00395AB2"/>
    <w:rsid w:val="00397A9F"/>
    <w:rsid w:val="003A0AF8"/>
    <w:rsid w:val="003A7DBD"/>
    <w:rsid w:val="003B44BD"/>
    <w:rsid w:val="003B6DCC"/>
    <w:rsid w:val="003B70DD"/>
    <w:rsid w:val="003C1227"/>
    <w:rsid w:val="003C4A80"/>
    <w:rsid w:val="003C5891"/>
    <w:rsid w:val="003C6EC6"/>
    <w:rsid w:val="003D2FBB"/>
    <w:rsid w:val="003F2876"/>
    <w:rsid w:val="0041452F"/>
    <w:rsid w:val="00416DD1"/>
    <w:rsid w:val="004205B1"/>
    <w:rsid w:val="004211FF"/>
    <w:rsid w:val="004334CD"/>
    <w:rsid w:val="00434545"/>
    <w:rsid w:val="004415C3"/>
    <w:rsid w:val="004443D8"/>
    <w:rsid w:val="00451CAC"/>
    <w:rsid w:val="00455ABB"/>
    <w:rsid w:val="00460076"/>
    <w:rsid w:val="00466A02"/>
    <w:rsid w:val="00467183"/>
    <w:rsid w:val="004676B5"/>
    <w:rsid w:val="0048098A"/>
    <w:rsid w:val="00491103"/>
    <w:rsid w:val="004A3C10"/>
    <w:rsid w:val="004A46B9"/>
    <w:rsid w:val="004A4C5A"/>
    <w:rsid w:val="004A6C06"/>
    <w:rsid w:val="004B0186"/>
    <w:rsid w:val="004B3E00"/>
    <w:rsid w:val="004B3E80"/>
    <w:rsid w:val="004C3DE1"/>
    <w:rsid w:val="004D17D8"/>
    <w:rsid w:val="004D2751"/>
    <w:rsid w:val="004D7737"/>
    <w:rsid w:val="004D7CCF"/>
    <w:rsid w:val="004E304F"/>
    <w:rsid w:val="004E67BD"/>
    <w:rsid w:val="004E6A83"/>
    <w:rsid w:val="004F340C"/>
    <w:rsid w:val="004F768B"/>
    <w:rsid w:val="00502E25"/>
    <w:rsid w:val="005072C7"/>
    <w:rsid w:val="005144F6"/>
    <w:rsid w:val="00520115"/>
    <w:rsid w:val="00520415"/>
    <w:rsid w:val="00530C25"/>
    <w:rsid w:val="0054087E"/>
    <w:rsid w:val="00541156"/>
    <w:rsid w:val="00543806"/>
    <w:rsid w:val="005451AA"/>
    <w:rsid w:val="00545BB7"/>
    <w:rsid w:val="0054636E"/>
    <w:rsid w:val="005505FA"/>
    <w:rsid w:val="0055581E"/>
    <w:rsid w:val="005667F4"/>
    <w:rsid w:val="00580DC7"/>
    <w:rsid w:val="005A34DB"/>
    <w:rsid w:val="005B0237"/>
    <w:rsid w:val="005B420A"/>
    <w:rsid w:val="005C2EF0"/>
    <w:rsid w:val="005C3468"/>
    <w:rsid w:val="005C5D4E"/>
    <w:rsid w:val="005E0B5E"/>
    <w:rsid w:val="005E77BE"/>
    <w:rsid w:val="005F419A"/>
    <w:rsid w:val="005F7558"/>
    <w:rsid w:val="005F7DB4"/>
    <w:rsid w:val="00606FCC"/>
    <w:rsid w:val="00610FA1"/>
    <w:rsid w:val="0061344A"/>
    <w:rsid w:val="00615C0B"/>
    <w:rsid w:val="0061704D"/>
    <w:rsid w:val="00621F88"/>
    <w:rsid w:val="00626259"/>
    <w:rsid w:val="006270FB"/>
    <w:rsid w:val="00643C04"/>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3625"/>
    <w:rsid w:val="0070646B"/>
    <w:rsid w:val="007205C0"/>
    <w:rsid w:val="00721EF0"/>
    <w:rsid w:val="00725FB8"/>
    <w:rsid w:val="00733CDA"/>
    <w:rsid w:val="007350BD"/>
    <w:rsid w:val="00745BFB"/>
    <w:rsid w:val="00755B67"/>
    <w:rsid w:val="0076355B"/>
    <w:rsid w:val="00767998"/>
    <w:rsid w:val="007724FB"/>
    <w:rsid w:val="00774E4A"/>
    <w:rsid w:val="007751B2"/>
    <w:rsid w:val="00777A26"/>
    <w:rsid w:val="00781DA1"/>
    <w:rsid w:val="0078722E"/>
    <w:rsid w:val="0079301C"/>
    <w:rsid w:val="00793030"/>
    <w:rsid w:val="00796509"/>
    <w:rsid w:val="00796923"/>
    <w:rsid w:val="007A1E74"/>
    <w:rsid w:val="007B311E"/>
    <w:rsid w:val="007B55B6"/>
    <w:rsid w:val="007C3016"/>
    <w:rsid w:val="007C5A8F"/>
    <w:rsid w:val="007D3225"/>
    <w:rsid w:val="007E4413"/>
    <w:rsid w:val="007E4569"/>
    <w:rsid w:val="007F0293"/>
    <w:rsid w:val="007F1381"/>
    <w:rsid w:val="007F24FB"/>
    <w:rsid w:val="007F39E4"/>
    <w:rsid w:val="007F6D6C"/>
    <w:rsid w:val="00806EEF"/>
    <w:rsid w:val="00807456"/>
    <w:rsid w:val="00812649"/>
    <w:rsid w:val="00814F00"/>
    <w:rsid w:val="00815ED2"/>
    <w:rsid w:val="008175EC"/>
    <w:rsid w:val="00825152"/>
    <w:rsid w:val="0083300D"/>
    <w:rsid w:val="00844763"/>
    <w:rsid w:val="00845DFF"/>
    <w:rsid w:val="00847CD3"/>
    <w:rsid w:val="0085594D"/>
    <w:rsid w:val="00856E77"/>
    <w:rsid w:val="008662EE"/>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B83"/>
    <w:rsid w:val="009431FC"/>
    <w:rsid w:val="0095144E"/>
    <w:rsid w:val="0095532F"/>
    <w:rsid w:val="009576EC"/>
    <w:rsid w:val="0095799C"/>
    <w:rsid w:val="00957E6F"/>
    <w:rsid w:val="009644AF"/>
    <w:rsid w:val="009726BB"/>
    <w:rsid w:val="00980460"/>
    <w:rsid w:val="00983FB9"/>
    <w:rsid w:val="00986FF9"/>
    <w:rsid w:val="00991B0C"/>
    <w:rsid w:val="00994BC3"/>
    <w:rsid w:val="00994E01"/>
    <w:rsid w:val="009A24FA"/>
    <w:rsid w:val="009B5CE0"/>
    <w:rsid w:val="009C28CC"/>
    <w:rsid w:val="009E4B9A"/>
    <w:rsid w:val="009F14F2"/>
    <w:rsid w:val="00A00AE2"/>
    <w:rsid w:val="00A20421"/>
    <w:rsid w:val="00A206EE"/>
    <w:rsid w:val="00A214C4"/>
    <w:rsid w:val="00A26DFE"/>
    <w:rsid w:val="00A273FF"/>
    <w:rsid w:val="00A326F3"/>
    <w:rsid w:val="00A32E35"/>
    <w:rsid w:val="00A33AB6"/>
    <w:rsid w:val="00A3606D"/>
    <w:rsid w:val="00A374DE"/>
    <w:rsid w:val="00A4290C"/>
    <w:rsid w:val="00A45EBD"/>
    <w:rsid w:val="00A50CBB"/>
    <w:rsid w:val="00A730F6"/>
    <w:rsid w:val="00A75F92"/>
    <w:rsid w:val="00A76622"/>
    <w:rsid w:val="00A8685A"/>
    <w:rsid w:val="00AA60DA"/>
    <w:rsid w:val="00AA7A8F"/>
    <w:rsid w:val="00AB127F"/>
    <w:rsid w:val="00AB3078"/>
    <w:rsid w:val="00AC4FA1"/>
    <w:rsid w:val="00AC61F3"/>
    <w:rsid w:val="00AD238B"/>
    <w:rsid w:val="00AD3920"/>
    <w:rsid w:val="00AD5F4B"/>
    <w:rsid w:val="00AE177D"/>
    <w:rsid w:val="00AE4A54"/>
    <w:rsid w:val="00AF1C8F"/>
    <w:rsid w:val="00AF2365"/>
    <w:rsid w:val="00AF455E"/>
    <w:rsid w:val="00AF60AB"/>
    <w:rsid w:val="00B04E84"/>
    <w:rsid w:val="00B25FF9"/>
    <w:rsid w:val="00B32CF1"/>
    <w:rsid w:val="00B35DD0"/>
    <w:rsid w:val="00B35DDB"/>
    <w:rsid w:val="00B40CD6"/>
    <w:rsid w:val="00B4153E"/>
    <w:rsid w:val="00B44A54"/>
    <w:rsid w:val="00B450F9"/>
    <w:rsid w:val="00B45CB3"/>
    <w:rsid w:val="00B540AB"/>
    <w:rsid w:val="00B623C1"/>
    <w:rsid w:val="00B7475D"/>
    <w:rsid w:val="00B74965"/>
    <w:rsid w:val="00B774BF"/>
    <w:rsid w:val="00B80067"/>
    <w:rsid w:val="00B8075A"/>
    <w:rsid w:val="00B809D8"/>
    <w:rsid w:val="00BA6699"/>
    <w:rsid w:val="00BC42C1"/>
    <w:rsid w:val="00BC7264"/>
    <w:rsid w:val="00BD19C0"/>
    <w:rsid w:val="00BD3AC1"/>
    <w:rsid w:val="00BD54FA"/>
    <w:rsid w:val="00BE31FB"/>
    <w:rsid w:val="00BE353C"/>
    <w:rsid w:val="00BE3BF9"/>
    <w:rsid w:val="00BE55F6"/>
    <w:rsid w:val="00BF2609"/>
    <w:rsid w:val="00C00478"/>
    <w:rsid w:val="00C00509"/>
    <w:rsid w:val="00C04BD0"/>
    <w:rsid w:val="00C12FD7"/>
    <w:rsid w:val="00C14F1D"/>
    <w:rsid w:val="00C1761C"/>
    <w:rsid w:val="00C22972"/>
    <w:rsid w:val="00C26117"/>
    <w:rsid w:val="00C31251"/>
    <w:rsid w:val="00C417C6"/>
    <w:rsid w:val="00C41CD2"/>
    <w:rsid w:val="00C441DC"/>
    <w:rsid w:val="00C44831"/>
    <w:rsid w:val="00C512BA"/>
    <w:rsid w:val="00C53EDC"/>
    <w:rsid w:val="00C56544"/>
    <w:rsid w:val="00C70F1A"/>
    <w:rsid w:val="00C71C77"/>
    <w:rsid w:val="00C8360B"/>
    <w:rsid w:val="00C905AE"/>
    <w:rsid w:val="00CB0E23"/>
    <w:rsid w:val="00CB36F6"/>
    <w:rsid w:val="00CD1BBD"/>
    <w:rsid w:val="00CD631E"/>
    <w:rsid w:val="00CD7D97"/>
    <w:rsid w:val="00CE2260"/>
    <w:rsid w:val="00CF2490"/>
    <w:rsid w:val="00CF33AA"/>
    <w:rsid w:val="00CF6EAB"/>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86C07"/>
    <w:rsid w:val="00DB4F8B"/>
    <w:rsid w:val="00DB68FA"/>
    <w:rsid w:val="00DC3A60"/>
    <w:rsid w:val="00DC3B20"/>
    <w:rsid w:val="00DC3FAC"/>
    <w:rsid w:val="00DE4722"/>
    <w:rsid w:val="00DE4FF9"/>
    <w:rsid w:val="00DE70CB"/>
    <w:rsid w:val="00DE75C9"/>
    <w:rsid w:val="00DE79A0"/>
    <w:rsid w:val="00DF30D6"/>
    <w:rsid w:val="00E11496"/>
    <w:rsid w:val="00E2156B"/>
    <w:rsid w:val="00E24320"/>
    <w:rsid w:val="00E249DF"/>
    <w:rsid w:val="00E308A6"/>
    <w:rsid w:val="00E313C1"/>
    <w:rsid w:val="00E35D78"/>
    <w:rsid w:val="00E422AA"/>
    <w:rsid w:val="00E4404E"/>
    <w:rsid w:val="00E442FA"/>
    <w:rsid w:val="00E6059E"/>
    <w:rsid w:val="00E7067F"/>
    <w:rsid w:val="00E75781"/>
    <w:rsid w:val="00E81FD2"/>
    <w:rsid w:val="00E954E7"/>
    <w:rsid w:val="00E96E32"/>
    <w:rsid w:val="00E9784F"/>
    <w:rsid w:val="00EA1E8F"/>
    <w:rsid w:val="00EA2237"/>
    <w:rsid w:val="00EA6CD6"/>
    <w:rsid w:val="00EA7F72"/>
    <w:rsid w:val="00ED0953"/>
    <w:rsid w:val="00ED6F55"/>
    <w:rsid w:val="00EE3FED"/>
    <w:rsid w:val="00EE7D2C"/>
    <w:rsid w:val="00EE7E94"/>
    <w:rsid w:val="00EF21AC"/>
    <w:rsid w:val="00EF46D9"/>
    <w:rsid w:val="00F07EA2"/>
    <w:rsid w:val="00F315D5"/>
    <w:rsid w:val="00F368AC"/>
    <w:rsid w:val="00F42FC6"/>
    <w:rsid w:val="00F57888"/>
    <w:rsid w:val="00F61A2B"/>
    <w:rsid w:val="00F638E4"/>
    <w:rsid w:val="00F720C3"/>
    <w:rsid w:val="00F725ED"/>
    <w:rsid w:val="00F93D49"/>
    <w:rsid w:val="00FA6E44"/>
    <w:rsid w:val="00FB3E83"/>
    <w:rsid w:val="00FB7C4D"/>
    <w:rsid w:val="00FC3F8D"/>
    <w:rsid w:val="00FC7FD8"/>
    <w:rsid w:val="00FD2F9A"/>
    <w:rsid w:val="00FD6A88"/>
    <w:rsid w:val="00FD76B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customStyle="1" w:styleId="Default">
    <w:name w:val="Default"/>
    <w:rsid w:val="005072C7"/>
    <w:pPr>
      <w:autoSpaceDE w:val="0"/>
      <w:autoSpaceDN w:val="0"/>
      <w:adjustRightInd w:val="0"/>
    </w:pPr>
    <w:rPr>
      <w:rFonts w:ascii="Verdana" w:hAnsi="Verdana" w:cs="Verdana"/>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09EC0-8F34-4C85-91DA-BDB54D39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User</cp:lastModifiedBy>
  <cp:revision>2</cp:revision>
  <cp:lastPrinted>2007-04-17T14:27:00Z</cp:lastPrinted>
  <dcterms:created xsi:type="dcterms:W3CDTF">2015-01-13T20:54:00Z</dcterms:created>
  <dcterms:modified xsi:type="dcterms:W3CDTF">2015-01-13T20:54:00Z</dcterms:modified>
</cp:coreProperties>
</file>