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936D16">
        <w:rPr>
          <w:sz w:val="18"/>
          <w:szCs w:val="18"/>
        </w:rPr>
        <w:t>14th March</w:t>
      </w:r>
      <w:r w:rsidR="00CA098C">
        <w:rPr>
          <w:sz w:val="18"/>
          <w:szCs w:val="18"/>
        </w:rPr>
        <w:t>, 2016</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r w:rsidR="00936D16">
        <w:rPr>
          <w:bCs/>
          <w:sz w:val="18"/>
          <w:szCs w:val="18"/>
        </w:rPr>
        <w:t xml:space="preserve"> (from item 5)</w:t>
      </w:r>
      <w:r w:rsidR="00E20B4E">
        <w:rPr>
          <w:bCs/>
          <w:sz w:val="18"/>
          <w:szCs w:val="18"/>
        </w:rPr>
        <w:t>,</w:t>
      </w:r>
      <w:r w:rsidR="00070990">
        <w:rPr>
          <w:bCs/>
          <w:sz w:val="18"/>
          <w:szCs w:val="18"/>
        </w:rPr>
        <w:t xml:space="preserve"> </w:t>
      </w:r>
      <w:r w:rsidR="00936D16">
        <w:rPr>
          <w:bCs/>
          <w:sz w:val="18"/>
          <w:szCs w:val="18"/>
        </w:rPr>
        <w:t xml:space="preserve">D Jones, </w:t>
      </w:r>
      <w:r w:rsidR="00A76529">
        <w:rPr>
          <w:bCs/>
          <w:sz w:val="18"/>
          <w:szCs w:val="18"/>
        </w:rPr>
        <w:t xml:space="preserve">J </w:t>
      </w:r>
      <w:proofErr w:type="spellStart"/>
      <w:r w:rsidR="00A76529">
        <w:rPr>
          <w:bCs/>
          <w:sz w:val="18"/>
          <w:szCs w:val="18"/>
        </w:rPr>
        <w:t>Moores</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936D16">
        <w:rPr>
          <w:sz w:val="18"/>
          <w:szCs w:val="18"/>
        </w:rPr>
        <w:t xml:space="preserve"> 1-7</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936D16">
        <w:rPr>
          <w:sz w:val="18"/>
          <w:szCs w:val="18"/>
        </w:rPr>
        <w:t>13</w:t>
      </w:r>
      <w:r w:rsidR="0016283E">
        <w:rPr>
          <w:sz w:val="18"/>
          <w:szCs w:val="18"/>
        </w:rPr>
        <w:t xml:space="preserve"> member</w:t>
      </w:r>
      <w:r w:rsidR="0038700A">
        <w:rPr>
          <w:sz w:val="18"/>
          <w:szCs w:val="18"/>
        </w:rPr>
        <w:t>s</w:t>
      </w:r>
      <w:r w:rsidR="00A76529">
        <w:rPr>
          <w:sz w:val="18"/>
          <w:szCs w:val="18"/>
        </w:rPr>
        <w:t xml:space="preserve"> of the public</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A76529" w:rsidRDefault="000A498F" w:rsidP="00D759D2">
      <w:pPr>
        <w:ind w:left="709"/>
        <w:rPr>
          <w:sz w:val="18"/>
          <w:szCs w:val="18"/>
        </w:rPr>
      </w:pPr>
      <w:r>
        <w:rPr>
          <w:b/>
          <w:sz w:val="18"/>
          <w:szCs w:val="18"/>
        </w:rPr>
        <w:t>RESOLVED</w:t>
      </w:r>
      <w:r>
        <w:rPr>
          <w:sz w:val="18"/>
          <w:szCs w:val="18"/>
        </w:rPr>
        <w:t xml:space="preserve"> to accept the apology of </w:t>
      </w:r>
      <w:r w:rsidR="00936D16">
        <w:rPr>
          <w:sz w:val="18"/>
          <w:szCs w:val="18"/>
        </w:rPr>
        <w:t>PC Mark Pearce</w:t>
      </w:r>
      <w:r w:rsidR="003457FF">
        <w:rPr>
          <w:sz w:val="18"/>
          <w:szCs w:val="18"/>
        </w:rPr>
        <w:t>.</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FB26F7" w:rsidRPr="00FB26F7" w:rsidRDefault="00FB26F7" w:rsidP="00A76529">
      <w:pPr>
        <w:ind w:left="709" w:hanging="567"/>
        <w:jc w:val="both"/>
        <w:rPr>
          <w:bCs/>
          <w:sz w:val="18"/>
          <w:szCs w:val="18"/>
        </w:rPr>
      </w:pPr>
      <w:r>
        <w:rPr>
          <w:b/>
          <w:bCs/>
          <w:sz w:val="18"/>
          <w:szCs w:val="18"/>
        </w:rPr>
        <w:tab/>
      </w:r>
      <w:r w:rsidRPr="00FB26F7">
        <w:rPr>
          <w:bCs/>
          <w:sz w:val="18"/>
          <w:szCs w:val="18"/>
        </w:rPr>
        <w:t xml:space="preserve">A member of the public reported that a </w:t>
      </w:r>
      <w:proofErr w:type="spellStart"/>
      <w:r w:rsidRPr="00FB26F7">
        <w:rPr>
          <w:bCs/>
          <w:sz w:val="18"/>
          <w:szCs w:val="18"/>
        </w:rPr>
        <w:t>scrapyard</w:t>
      </w:r>
      <w:proofErr w:type="spellEnd"/>
      <w:r w:rsidRPr="00FB26F7">
        <w:rPr>
          <w:bCs/>
          <w:sz w:val="18"/>
          <w:szCs w:val="18"/>
        </w:rPr>
        <w:t xml:space="preserve"> appears to have started</w:t>
      </w:r>
      <w:r>
        <w:rPr>
          <w:bCs/>
          <w:sz w:val="18"/>
          <w:szCs w:val="18"/>
        </w:rPr>
        <w:t xml:space="preserve"> up at Little Beside, just outside the parish. Cllr </w:t>
      </w:r>
      <w:proofErr w:type="spellStart"/>
      <w:r>
        <w:rPr>
          <w:bCs/>
          <w:sz w:val="18"/>
          <w:szCs w:val="18"/>
        </w:rPr>
        <w:t>Kaczmarek</w:t>
      </w:r>
      <w:proofErr w:type="spellEnd"/>
      <w:r>
        <w:rPr>
          <w:bCs/>
          <w:sz w:val="18"/>
          <w:szCs w:val="18"/>
        </w:rPr>
        <w:t xml:space="preserve"> said that he has reported this to CC Planning and has also made </w:t>
      </w:r>
      <w:proofErr w:type="spellStart"/>
      <w:r>
        <w:rPr>
          <w:bCs/>
          <w:sz w:val="18"/>
          <w:szCs w:val="18"/>
        </w:rPr>
        <w:t>Gwennap</w:t>
      </w:r>
      <w:proofErr w:type="spellEnd"/>
      <w:r>
        <w:rPr>
          <w:bCs/>
          <w:sz w:val="18"/>
          <w:szCs w:val="18"/>
        </w:rPr>
        <w:t xml:space="preserve"> PC aware of it.</w:t>
      </w:r>
      <w:r w:rsidR="00A6728C" w:rsidRPr="00FB26F7">
        <w:rPr>
          <w:bCs/>
          <w:sz w:val="18"/>
          <w:szCs w:val="18"/>
        </w:rPr>
        <w:tab/>
      </w:r>
    </w:p>
    <w:p w:rsidR="00096556" w:rsidRPr="00FB26F7" w:rsidRDefault="00FB26F7" w:rsidP="00A76529">
      <w:pPr>
        <w:ind w:left="709" w:hanging="567"/>
        <w:jc w:val="both"/>
        <w:rPr>
          <w:bCs/>
          <w:sz w:val="18"/>
          <w:szCs w:val="18"/>
        </w:rPr>
      </w:pPr>
      <w:r>
        <w:rPr>
          <w:bCs/>
          <w:sz w:val="18"/>
          <w:szCs w:val="18"/>
        </w:rPr>
        <w:tab/>
      </w:r>
      <w:proofErr w:type="spellStart"/>
      <w:r>
        <w:rPr>
          <w:bCs/>
          <w:sz w:val="18"/>
          <w:szCs w:val="18"/>
        </w:rPr>
        <w:t>Hollie</w:t>
      </w:r>
      <w:proofErr w:type="spellEnd"/>
      <w:r>
        <w:rPr>
          <w:bCs/>
          <w:sz w:val="18"/>
          <w:szCs w:val="18"/>
        </w:rPr>
        <w:t xml:space="preserve"> Parsons, a planning agent with Laurence Associates, spoke about a possible residential development at Pink Moors and asked for feedback from the Parish Council and </w:t>
      </w:r>
      <w:r w:rsidR="007F19B7">
        <w:rPr>
          <w:bCs/>
          <w:sz w:val="18"/>
          <w:szCs w:val="18"/>
        </w:rPr>
        <w:t xml:space="preserve">the </w:t>
      </w:r>
      <w:r>
        <w:rPr>
          <w:bCs/>
          <w:sz w:val="18"/>
          <w:szCs w:val="18"/>
        </w:rPr>
        <w:t xml:space="preserve">public present. There was general opposition to the proposal from all present with problems of infrastructure being mentioned and lack of suitability of the land as it is flooded for several months each year. The current housing need figures were quoted and doubt was expressed whether there is a need for additional housing when the current development at Telegraph Hill is taken into consideration. Cllr </w:t>
      </w:r>
      <w:proofErr w:type="spellStart"/>
      <w:r>
        <w:rPr>
          <w:bCs/>
          <w:sz w:val="18"/>
          <w:szCs w:val="18"/>
        </w:rPr>
        <w:t>Kaczmarek</w:t>
      </w:r>
      <w:proofErr w:type="spellEnd"/>
      <w:r>
        <w:rPr>
          <w:bCs/>
          <w:sz w:val="18"/>
          <w:szCs w:val="18"/>
        </w:rPr>
        <w:t xml:space="preserve"> said that he would not support an application as St Day has had several housing developments in recent years and also considers this site to be unsuitable.</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FB26F7" w:rsidRDefault="00F53AC7" w:rsidP="00A76529">
      <w:pPr>
        <w:pStyle w:val="Subtitle"/>
        <w:ind w:left="709" w:hanging="567"/>
        <w:jc w:val="both"/>
        <w:rPr>
          <w:rFonts w:ascii="Times New Roman" w:hAnsi="Times New Roman"/>
          <w:b w:val="0"/>
          <w:sz w:val="18"/>
          <w:szCs w:val="18"/>
        </w:rPr>
      </w:pPr>
      <w:r>
        <w:rPr>
          <w:rFonts w:ascii="Times New Roman" w:hAnsi="Times New Roman"/>
          <w:sz w:val="18"/>
          <w:szCs w:val="18"/>
        </w:rPr>
        <w:tab/>
      </w:r>
      <w:r w:rsidR="001A2D59" w:rsidRPr="001A2D59">
        <w:rPr>
          <w:rFonts w:ascii="Times New Roman" w:hAnsi="Times New Roman"/>
          <w:b w:val="0"/>
          <w:sz w:val="18"/>
          <w:szCs w:val="18"/>
        </w:rPr>
        <w:t xml:space="preserve">The Clerk </w:t>
      </w:r>
      <w:r w:rsidR="00FB26F7">
        <w:rPr>
          <w:rFonts w:ascii="Times New Roman" w:hAnsi="Times New Roman"/>
          <w:b w:val="0"/>
          <w:sz w:val="18"/>
          <w:szCs w:val="18"/>
        </w:rPr>
        <w:t>reported the following crimes in</w:t>
      </w:r>
      <w:r w:rsidR="00936D16">
        <w:rPr>
          <w:rFonts w:ascii="Times New Roman" w:hAnsi="Times New Roman"/>
          <w:b w:val="0"/>
          <w:sz w:val="18"/>
          <w:szCs w:val="18"/>
        </w:rPr>
        <w:t xml:space="preserve"> January 2016</w:t>
      </w:r>
      <w:r w:rsidR="00FB26F7">
        <w:rPr>
          <w:rFonts w:ascii="Times New Roman" w:hAnsi="Times New Roman"/>
          <w:b w:val="0"/>
          <w:sz w:val="18"/>
          <w:szCs w:val="18"/>
        </w:rPr>
        <w:t xml:space="preserve"> using information</w:t>
      </w:r>
      <w:r w:rsidR="00936D16">
        <w:rPr>
          <w:rFonts w:ascii="Times New Roman" w:hAnsi="Times New Roman"/>
          <w:b w:val="0"/>
          <w:sz w:val="18"/>
          <w:szCs w:val="18"/>
        </w:rPr>
        <w:t xml:space="preserve"> taken from</w:t>
      </w:r>
      <w:r w:rsidR="001A2D59" w:rsidRPr="001A2D59">
        <w:rPr>
          <w:rFonts w:ascii="Times New Roman" w:hAnsi="Times New Roman"/>
          <w:b w:val="0"/>
          <w:sz w:val="18"/>
          <w:szCs w:val="18"/>
        </w:rPr>
        <w:t xml:space="preserve"> </w:t>
      </w:r>
      <w:r w:rsidR="000A498F">
        <w:rPr>
          <w:rFonts w:ascii="Times New Roman" w:hAnsi="Times New Roman"/>
          <w:b w:val="0"/>
          <w:sz w:val="18"/>
          <w:szCs w:val="18"/>
        </w:rPr>
        <w:t>the Police website</w:t>
      </w:r>
      <w:r w:rsidR="00FB26F7">
        <w:rPr>
          <w:rFonts w:ascii="Times New Roman" w:hAnsi="Times New Roman"/>
          <w:b w:val="0"/>
          <w:sz w:val="18"/>
          <w:szCs w:val="18"/>
        </w:rPr>
        <w:t>:</w:t>
      </w:r>
    </w:p>
    <w:p w:rsidR="00A3322B" w:rsidRDefault="00FB26F7" w:rsidP="00A76529">
      <w:pPr>
        <w:pStyle w:val="Subtitle"/>
        <w:ind w:left="709" w:hanging="567"/>
        <w:jc w:val="both"/>
        <w:rPr>
          <w:rFonts w:ascii="Times New Roman" w:hAnsi="Times New Roman"/>
          <w:b w:val="0"/>
          <w:sz w:val="18"/>
          <w:szCs w:val="18"/>
        </w:rPr>
      </w:pPr>
      <w:r>
        <w:rPr>
          <w:rFonts w:ascii="Times New Roman" w:hAnsi="Times New Roman"/>
          <w:b w:val="0"/>
          <w:sz w:val="18"/>
          <w:szCs w:val="18"/>
        </w:rPr>
        <w:tab/>
      </w:r>
      <w:proofErr w:type="spellStart"/>
      <w:r w:rsidR="00A3322B" w:rsidRPr="00A3322B">
        <w:rPr>
          <w:rFonts w:ascii="Times New Roman" w:hAnsi="Times New Roman"/>
          <w:b w:val="0"/>
          <w:sz w:val="18"/>
          <w:szCs w:val="18"/>
        </w:rPr>
        <w:t>Tolcarne</w:t>
      </w:r>
      <w:proofErr w:type="spellEnd"/>
      <w:r w:rsidR="00A3322B" w:rsidRPr="00A3322B">
        <w:rPr>
          <w:rFonts w:ascii="Times New Roman" w:hAnsi="Times New Roman"/>
          <w:b w:val="0"/>
          <w:sz w:val="18"/>
          <w:szCs w:val="18"/>
        </w:rPr>
        <w:t xml:space="preserve"> Rd</w:t>
      </w:r>
      <w:r w:rsidR="007F19B7">
        <w:rPr>
          <w:rFonts w:ascii="Times New Roman" w:hAnsi="Times New Roman"/>
          <w:b w:val="0"/>
          <w:sz w:val="18"/>
          <w:szCs w:val="18"/>
        </w:rPr>
        <w:t>.,</w:t>
      </w:r>
      <w:r w:rsidR="00A3322B" w:rsidRPr="00A3322B">
        <w:rPr>
          <w:rFonts w:ascii="Times New Roman" w:hAnsi="Times New Roman"/>
          <w:b w:val="0"/>
          <w:sz w:val="18"/>
          <w:szCs w:val="18"/>
        </w:rPr>
        <w:t xml:space="preserve"> criminal damage &amp; arson - under investigation. </w:t>
      </w:r>
    </w:p>
    <w:p w:rsidR="00A3322B" w:rsidRDefault="00A3322B" w:rsidP="00A76529">
      <w:pPr>
        <w:pStyle w:val="Subtitle"/>
        <w:ind w:left="709" w:hanging="567"/>
        <w:jc w:val="both"/>
        <w:rPr>
          <w:rFonts w:ascii="Times New Roman" w:hAnsi="Times New Roman"/>
          <w:b w:val="0"/>
          <w:sz w:val="18"/>
          <w:szCs w:val="18"/>
        </w:rPr>
      </w:pPr>
      <w:r>
        <w:rPr>
          <w:rFonts w:ascii="Times New Roman" w:hAnsi="Times New Roman"/>
          <w:b w:val="0"/>
          <w:sz w:val="18"/>
          <w:szCs w:val="18"/>
        </w:rPr>
        <w:tab/>
      </w:r>
      <w:r w:rsidRPr="00A3322B">
        <w:rPr>
          <w:rFonts w:ascii="Times New Roman" w:hAnsi="Times New Roman"/>
          <w:b w:val="0"/>
          <w:sz w:val="18"/>
          <w:szCs w:val="18"/>
        </w:rPr>
        <w:t xml:space="preserve">Church </w:t>
      </w:r>
      <w:proofErr w:type="spellStart"/>
      <w:r w:rsidRPr="00A3322B">
        <w:rPr>
          <w:rFonts w:ascii="Times New Roman" w:hAnsi="Times New Roman"/>
          <w:b w:val="0"/>
          <w:sz w:val="18"/>
          <w:szCs w:val="18"/>
        </w:rPr>
        <w:t>Hil</w:t>
      </w:r>
      <w:r w:rsidR="007F19B7">
        <w:rPr>
          <w:rFonts w:ascii="Times New Roman" w:hAnsi="Times New Roman"/>
          <w:b w:val="0"/>
          <w:sz w:val="18"/>
          <w:szCs w:val="18"/>
        </w:rPr>
        <w:t>,</w:t>
      </w:r>
      <w:r w:rsidRPr="00A3322B">
        <w:rPr>
          <w:rFonts w:ascii="Times New Roman" w:hAnsi="Times New Roman"/>
          <w:b w:val="0"/>
          <w:sz w:val="18"/>
          <w:szCs w:val="18"/>
        </w:rPr>
        <w:t>l</w:t>
      </w:r>
      <w:proofErr w:type="spellEnd"/>
      <w:r w:rsidRPr="00A3322B">
        <w:rPr>
          <w:rFonts w:ascii="Times New Roman" w:hAnsi="Times New Roman"/>
          <w:b w:val="0"/>
          <w:sz w:val="18"/>
          <w:szCs w:val="18"/>
        </w:rPr>
        <w:t xml:space="preserve"> other crime - under investigation</w:t>
      </w:r>
      <w:r w:rsidR="007F19B7">
        <w:rPr>
          <w:rFonts w:ascii="Times New Roman" w:hAnsi="Times New Roman"/>
          <w:b w:val="0"/>
          <w:sz w:val="18"/>
          <w:szCs w:val="18"/>
        </w:rPr>
        <w:t xml:space="preserve"> -</w:t>
      </w:r>
      <w:r w:rsidRPr="00A3322B">
        <w:rPr>
          <w:rFonts w:ascii="Times New Roman" w:hAnsi="Times New Roman"/>
          <w:b w:val="0"/>
          <w:sz w:val="18"/>
          <w:szCs w:val="18"/>
        </w:rPr>
        <w:t xml:space="preserve"> &amp; violent &amp; sexual offence - unable to prosecute. </w:t>
      </w:r>
    </w:p>
    <w:p w:rsidR="00A3322B" w:rsidRDefault="00A3322B" w:rsidP="00A76529">
      <w:pPr>
        <w:pStyle w:val="Subtitle"/>
        <w:ind w:left="709" w:hanging="567"/>
        <w:jc w:val="both"/>
        <w:rPr>
          <w:rFonts w:ascii="Times New Roman" w:hAnsi="Times New Roman"/>
          <w:b w:val="0"/>
          <w:sz w:val="18"/>
          <w:szCs w:val="18"/>
        </w:rPr>
      </w:pPr>
      <w:r>
        <w:rPr>
          <w:rFonts w:ascii="Times New Roman" w:hAnsi="Times New Roman"/>
          <w:b w:val="0"/>
          <w:sz w:val="18"/>
          <w:szCs w:val="18"/>
        </w:rPr>
        <w:tab/>
      </w:r>
      <w:r w:rsidRPr="00A3322B">
        <w:rPr>
          <w:rFonts w:ascii="Times New Roman" w:hAnsi="Times New Roman"/>
          <w:b w:val="0"/>
          <w:sz w:val="18"/>
          <w:szCs w:val="18"/>
        </w:rPr>
        <w:t>Carew Rd</w:t>
      </w:r>
      <w:r w:rsidR="007F19B7">
        <w:rPr>
          <w:rFonts w:ascii="Times New Roman" w:hAnsi="Times New Roman"/>
          <w:b w:val="0"/>
          <w:sz w:val="18"/>
          <w:szCs w:val="18"/>
        </w:rPr>
        <w:t>.,</w:t>
      </w:r>
      <w:r w:rsidRPr="00A3322B">
        <w:rPr>
          <w:rFonts w:ascii="Times New Roman" w:hAnsi="Times New Roman"/>
          <w:b w:val="0"/>
          <w:sz w:val="18"/>
          <w:szCs w:val="18"/>
        </w:rPr>
        <w:t xml:space="preserve"> robbery - under investigation. </w:t>
      </w:r>
    </w:p>
    <w:p w:rsidR="00A3322B" w:rsidRDefault="00A3322B" w:rsidP="00A76529">
      <w:pPr>
        <w:pStyle w:val="Subtitle"/>
        <w:ind w:left="709" w:hanging="567"/>
        <w:jc w:val="both"/>
        <w:rPr>
          <w:rFonts w:ascii="Times New Roman" w:hAnsi="Times New Roman"/>
          <w:b w:val="0"/>
          <w:sz w:val="18"/>
          <w:szCs w:val="18"/>
        </w:rPr>
      </w:pPr>
      <w:r>
        <w:rPr>
          <w:rFonts w:ascii="Times New Roman" w:hAnsi="Times New Roman"/>
          <w:b w:val="0"/>
          <w:sz w:val="18"/>
          <w:szCs w:val="18"/>
        </w:rPr>
        <w:tab/>
      </w:r>
      <w:r w:rsidRPr="00A3322B">
        <w:rPr>
          <w:rFonts w:ascii="Times New Roman" w:hAnsi="Times New Roman"/>
          <w:b w:val="0"/>
          <w:sz w:val="18"/>
          <w:szCs w:val="18"/>
        </w:rPr>
        <w:t>West End</w:t>
      </w:r>
      <w:r w:rsidR="007F19B7">
        <w:rPr>
          <w:rFonts w:ascii="Times New Roman" w:hAnsi="Times New Roman"/>
          <w:b w:val="0"/>
          <w:sz w:val="18"/>
          <w:szCs w:val="18"/>
        </w:rPr>
        <w:t>,</w:t>
      </w:r>
      <w:r w:rsidRPr="00A3322B">
        <w:rPr>
          <w:rFonts w:ascii="Times New Roman" w:hAnsi="Times New Roman"/>
          <w:b w:val="0"/>
          <w:sz w:val="18"/>
          <w:szCs w:val="18"/>
        </w:rPr>
        <w:t xml:space="preserve"> violent &amp; sexual offence - under investigation. </w:t>
      </w:r>
    </w:p>
    <w:p w:rsidR="00A3322B" w:rsidRDefault="00A3322B" w:rsidP="00A76529">
      <w:pPr>
        <w:pStyle w:val="Subtitle"/>
        <w:ind w:left="709" w:hanging="567"/>
        <w:jc w:val="both"/>
        <w:rPr>
          <w:rFonts w:ascii="Times New Roman" w:hAnsi="Times New Roman"/>
          <w:b w:val="0"/>
          <w:sz w:val="18"/>
          <w:szCs w:val="18"/>
        </w:rPr>
      </w:pPr>
      <w:r>
        <w:rPr>
          <w:rFonts w:ascii="Times New Roman" w:hAnsi="Times New Roman"/>
          <w:b w:val="0"/>
          <w:sz w:val="18"/>
          <w:szCs w:val="18"/>
        </w:rPr>
        <w:tab/>
      </w:r>
      <w:proofErr w:type="spellStart"/>
      <w:r w:rsidRPr="00A3322B">
        <w:rPr>
          <w:rFonts w:ascii="Times New Roman" w:hAnsi="Times New Roman"/>
          <w:b w:val="0"/>
          <w:sz w:val="18"/>
          <w:szCs w:val="18"/>
        </w:rPr>
        <w:t>Trenant</w:t>
      </w:r>
      <w:proofErr w:type="spellEnd"/>
      <w:r w:rsidR="007F19B7">
        <w:rPr>
          <w:rFonts w:ascii="Times New Roman" w:hAnsi="Times New Roman"/>
          <w:b w:val="0"/>
          <w:sz w:val="18"/>
          <w:szCs w:val="18"/>
        </w:rPr>
        <w:t>,</w:t>
      </w:r>
      <w:r w:rsidRPr="00A3322B">
        <w:rPr>
          <w:rFonts w:ascii="Times New Roman" w:hAnsi="Times New Roman"/>
          <w:b w:val="0"/>
          <w:sz w:val="18"/>
          <w:szCs w:val="18"/>
        </w:rPr>
        <w:t xml:space="preserve"> ASB - not provided. </w:t>
      </w:r>
    </w:p>
    <w:p w:rsidR="00BE353C" w:rsidRPr="00A3322B" w:rsidRDefault="00A3322B" w:rsidP="00A76529">
      <w:pPr>
        <w:pStyle w:val="Subtitle"/>
        <w:ind w:left="709" w:hanging="567"/>
        <w:jc w:val="both"/>
        <w:rPr>
          <w:rFonts w:ascii="Times New Roman" w:hAnsi="Times New Roman"/>
          <w:b w:val="0"/>
          <w:sz w:val="18"/>
          <w:szCs w:val="18"/>
        </w:rPr>
      </w:pPr>
      <w:r>
        <w:rPr>
          <w:rFonts w:ascii="Times New Roman" w:hAnsi="Times New Roman"/>
          <w:b w:val="0"/>
          <w:sz w:val="18"/>
          <w:szCs w:val="18"/>
        </w:rPr>
        <w:tab/>
      </w:r>
      <w:proofErr w:type="spellStart"/>
      <w:r w:rsidRPr="00A3322B">
        <w:rPr>
          <w:rFonts w:ascii="Times New Roman" w:hAnsi="Times New Roman"/>
          <w:b w:val="0"/>
          <w:sz w:val="18"/>
          <w:szCs w:val="18"/>
        </w:rPr>
        <w:t>Trewelm</w:t>
      </w:r>
      <w:proofErr w:type="spellEnd"/>
      <w:r w:rsidRPr="00A3322B">
        <w:rPr>
          <w:rFonts w:ascii="Times New Roman" w:hAnsi="Times New Roman"/>
          <w:b w:val="0"/>
          <w:sz w:val="18"/>
          <w:szCs w:val="18"/>
        </w:rPr>
        <w:t xml:space="preserve"> Lane</w:t>
      </w:r>
      <w:r w:rsidR="007F19B7">
        <w:rPr>
          <w:rFonts w:ascii="Times New Roman" w:hAnsi="Times New Roman"/>
          <w:b w:val="0"/>
          <w:sz w:val="18"/>
          <w:szCs w:val="18"/>
        </w:rPr>
        <w:t>,</w:t>
      </w:r>
      <w:r w:rsidRPr="00A3322B">
        <w:rPr>
          <w:rFonts w:ascii="Times New Roman" w:hAnsi="Times New Roman"/>
          <w:b w:val="0"/>
          <w:sz w:val="18"/>
          <w:szCs w:val="18"/>
        </w:rPr>
        <w:t xml:space="preserve"> violent &amp; sexual offence - no suspect identified</w:t>
      </w:r>
      <w:r w:rsidR="000A498F" w:rsidRPr="00A3322B">
        <w:rPr>
          <w:rFonts w:ascii="Times New Roman" w:hAnsi="Times New Roman"/>
          <w:b w:val="0"/>
          <w:sz w:val="18"/>
          <w:szCs w:val="18"/>
        </w:rPr>
        <w:t xml:space="preserve"> </w:t>
      </w:r>
    </w:p>
    <w:p w:rsidR="00A76529" w:rsidRPr="00B4153E" w:rsidRDefault="00A76529" w:rsidP="00A3322B">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FA40CB" w:rsidRDefault="00A3322B" w:rsidP="00A3322B">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 xml:space="preserve">Telegraph St </w:t>
      </w:r>
      <w:proofErr w:type="spellStart"/>
      <w:r>
        <w:rPr>
          <w:rFonts w:ascii="Times New Roman" w:hAnsi="Times New Roman"/>
          <w:b w:val="0"/>
          <w:sz w:val="18"/>
        </w:rPr>
        <w:t>mineworkings</w:t>
      </w:r>
      <w:proofErr w:type="spellEnd"/>
      <w:r>
        <w:rPr>
          <w:rFonts w:ascii="Times New Roman" w:hAnsi="Times New Roman"/>
          <w:b w:val="0"/>
          <w:sz w:val="18"/>
        </w:rPr>
        <w:t xml:space="preserve">. He was notified of the problem on 09 March and informed CC. Initially the road </w:t>
      </w:r>
      <w:r w:rsidR="007F19B7">
        <w:rPr>
          <w:rFonts w:ascii="Times New Roman" w:hAnsi="Times New Roman"/>
          <w:b w:val="0"/>
          <w:sz w:val="18"/>
        </w:rPr>
        <w:t>was</w:t>
      </w:r>
      <w:r>
        <w:rPr>
          <w:rFonts w:ascii="Times New Roman" w:hAnsi="Times New Roman"/>
          <w:b w:val="0"/>
          <w:sz w:val="18"/>
        </w:rPr>
        <w:t xml:space="preserve"> closed off but pedestrian access </w:t>
      </w:r>
      <w:r w:rsidR="007F19B7">
        <w:rPr>
          <w:rFonts w:ascii="Times New Roman" w:hAnsi="Times New Roman"/>
          <w:b w:val="0"/>
          <w:sz w:val="18"/>
        </w:rPr>
        <w:t>was</w:t>
      </w:r>
      <w:r>
        <w:rPr>
          <w:rFonts w:ascii="Times New Roman" w:hAnsi="Times New Roman"/>
          <w:b w:val="0"/>
          <w:sz w:val="18"/>
        </w:rPr>
        <w:t xml:space="preserve"> allowed. Once it was discovered that the adjacent house wall was in danger of collapse all access had had to be closed off and he fully supported this move. He feels it will be some months before this is resolved but CC is trying to work with the house owner to find a solution. The hole is probably a </w:t>
      </w:r>
      <w:proofErr w:type="spellStart"/>
      <w:r>
        <w:rPr>
          <w:rFonts w:ascii="Times New Roman" w:hAnsi="Times New Roman"/>
          <w:b w:val="0"/>
          <w:sz w:val="18"/>
        </w:rPr>
        <w:t>stope</w:t>
      </w:r>
      <w:proofErr w:type="spellEnd"/>
      <w:r>
        <w:rPr>
          <w:rFonts w:ascii="Times New Roman" w:hAnsi="Times New Roman"/>
          <w:b w:val="0"/>
          <w:sz w:val="18"/>
        </w:rPr>
        <w:t xml:space="preserve"> which will be very difficult to deal with but he will try to get the repair process speeded up and has also asked</w:t>
      </w:r>
      <w:r w:rsidR="007F19B7">
        <w:rPr>
          <w:rFonts w:ascii="Times New Roman" w:hAnsi="Times New Roman"/>
          <w:b w:val="0"/>
          <w:sz w:val="18"/>
        </w:rPr>
        <w:t xml:space="preserve"> CC</w:t>
      </w:r>
      <w:r>
        <w:rPr>
          <w:rFonts w:ascii="Times New Roman" w:hAnsi="Times New Roman"/>
          <w:b w:val="0"/>
          <w:sz w:val="18"/>
        </w:rPr>
        <w:t xml:space="preserve"> if there can be access to funds to help with the costs. He said that the end wall of the house hasn't been propped up as there is no firm ground to use for support. It was also possible that a nearby water leak had caused </w:t>
      </w:r>
      <w:r w:rsidR="007F19B7">
        <w:rPr>
          <w:rFonts w:ascii="Times New Roman" w:hAnsi="Times New Roman"/>
          <w:b w:val="0"/>
          <w:sz w:val="18"/>
        </w:rPr>
        <w:t xml:space="preserve">some of </w:t>
      </w:r>
      <w:r>
        <w:rPr>
          <w:rFonts w:ascii="Times New Roman" w:hAnsi="Times New Roman"/>
          <w:b w:val="0"/>
          <w:sz w:val="18"/>
        </w:rPr>
        <w:t>the problem. He has asked Traffic Enforcement to pay special attention to the junctions around Telegraph St until this problem is resolved.</w:t>
      </w:r>
    </w:p>
    <w:p w:rsidR="00A3322B" w:rsidRDefault="00A3322B" w:rsidP="00A3322B">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 xml:space="preserve">NHS/pharmacy appeal hearing. He, along with members of the Parish Council and the general public, </w:t>
      </w:r>
      <w:r w:rsidR="007F19B7">
        <w:rPr>
          <w:rFonts w:ascii="Times New Roman" w:hAnsi="Times New Roman"/>
          <w:b w:val="0"/>
          <w:sz w:val="18"/>
        </w:rPr>
        <w:t>was</w:t>
      </w:r>
      <w:r>
        <w:rPr>
          <w:rFonts w:ascii="Times New Roman" w:hAnsi="Times New Roman"/>
          <w:b w:val="0"/>
          <w:sz w:val="18"/>
        </w:rPr>
        <w:t xml:space="preserve"> allowed into the hearing and permitted to speak. The appeal decision is expected shortly.</w:t>
      </w:r>
    </w:p>
    <w:p w:rsidR="00A3322B" w:rsidRDefault="00A3322B" w:rsidP="00A3322B">
      <w:pPr>
        <w:pStyle w:val="Subtitle"/>
        <w:numPr>
          <w:ilvl w:val="0"/>
          <w:numId w:val="44"/>
        </w:numPr>
        <w:tabs>
          <w:tab w:val="left" w:pos="709"/>
        </w:tabs>
        <w:jc w:val="left"/>
        <w:rPr>
          <w:rFonts w:ascii="Times New Roman" w:hAnsi="Times New Roman"/>
          <w:b w:val="0"/>
          <w:sz w:val="18"/>
        </w:rPr>
      </w:pPr>
      <w:r>
        <w:rPr>
          <w:rFonts w:ascii="Times New Roman" w:hAnsi="Times New Roman"/>
          <w:b w:val="0"/>
          <w:sz w:val="18"/>
        </w:rPr>
        <w:t xml:space="preserve">Quiz night at the Cornish Arms, </w:t>
      </w:r>
      <w:proofErr w:type="spellStart"/>
      <w:r>
        <w:rPr>
          <w:rFonts w:ascii="Times New Roman" w:hAnsi="Times New Roman"/>
          <w:b w:val="0"/>
          <w:sz w:val="18"/>
        </w:rPr>
        <w:t>Frogpool</w:t>
      </w:r>
      <w:proofErr w:type="spellEnd"/>
      <w:r>
        <w:rPr>
          <w:rFonts w:ascii="Times New Roman" w:hAnsi="Times New Roman"/>
          <w:b w:val="0"/>
          <w:sz w:val="18"/>
        </w:rPr>
        <w:t>. The r</w:t>
      </w:r>
      <w:r w:rsidR="007F19B7">
        <w:rPr>
          <w:rFonts w:ascii="Times New Roman" w:hAnsi="Times New Roman"/>
          <w:b w:val="0"/>
          <w:sz w:val="18"/>
        </w:rPr>
        <w:t>ecent quiz night which he ra</w:t>
      </w:r>
      <w:r>
        <w:rPr>
          <w:rFonts w:ascii="Times New Roman" w:hAnsi="Times New Roman"/>
          <w:b w:val="0"/>
          <w:sz w:val="18"/>
        </w:rPr>
        <w:t>n had raised £140.00 for the Cornish Air Ambulance</w:t>
      </w:r>
    </w:p>
    <w:p w:rsidR="00A3322B" w:rsidRDefault="00A3322B" w:rsidP="00A3322B">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936D16">
        <w:rPr>
          <w:rFonts w:ascii="Times New Roman" w:hAnsi="Times New Roman"/>
          <w:sz w:val="18"/>
          <w:szCs w:val="18"/>
        </w:rPr>
        <w:t>08th Febr</w:t>
      </w:r>
      <w:r w:rsidR="000A498F">
        <w:rPr>
          <w:rFonts w:ascii="Times New Roman" w:hAnsi="Times New Roman"/>
          <w:sz w:val="18"/>
          <w:szCs w:val="18"/>
        </w:rPr>
        <w:t>uary</w:t>
      </w:r>
      <w:r w:rsidR="00936D16">
        <w:rPr>
          <w:rFonts w:ascii="Times New Roman" w:hAnsi="Times New Roman"/>
          <w:bCs/>
          <w:sz w:val="18"/>
          <w:szCs w:val="18"/>
        </w:rPr>
        <w:t>, 2016</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r w:rsidRPr="008725D6">
        <w:rPr>
          <w:sz w:val="18"/>
          <w:szCs w:val="18"/>
        </w:rPr>
        <w:t>Town Clock.</w:t>
      </w:r>
      <w:r w:rsidR="003A7DBD">
        <w:rPr>
          <w:sz w:val="18"/>
          <w:szCs w:val="18"/>
        </w:rPr>
        <w:t xml:space="preserve"> </w:t>
      </w:r>
      <w:r w:rsidR="000F6D79">
        <w:rPr>
          <w:sz w:val="18"/>
          <w:szCs w:val="18"/>
        </w:rPr>
        <w:t>T</w:t>
      </w:r>
      <w:r w:rsidR="006D3F0A">
        <w:rPr>
          <w:sz w:val="18"/>
          <w:szCs w:val="18"/>
        </w:rPr>
        <w:t>he Clerk reported that the War M</w:t>
      </w:r>
      <w:r w:rsidR="000F6D79">
        <w:rPr>
          <w:sz w:val="18"/>
          <w:szCs w:val="18"/>
        </w:rPr>
        <w:t>emorial roof has now been repaired and that the Cumbria Clock Company has refitted the hands and movement and that the clock is now working. There are a few adjustme</w:t>
      </w:r>
      <w:r w:rsidR="006D3F0A">
        <w:rPr>
          <w:sz w:val="18"/>
          <w:szCs w:val="18"/>
        </w:rPr>
        <w:t>nts still needed and these will</w:t>
      </w:r>
      <w:r w:rsidR="000F6D79">
        <w:rPr>
          <w:sz w:val="18"/>
          <w:szCs w:val="18"/>
        </w:rPr>
        <w:t xml:space="preserve"> take place shortly. A decision had been taken to have two areas of the ground floor battened off to form level surfaces for tiles to be placed on them. The rest of the ground floor is to be </w:t>
      </w:r>
      <w:proofErr w:type="spellStart"/>
      <w:r w:rsidR="000F6D79">
        <w:rPr>
          <w:sz w:val="18"/>
          <w:szCs w:val="18"/>
        </w:rPr>
        <w:t>repointed</w:t>
      </w:r>
      <w:proofErr w:type="spellEnd"/>
      <w:r w:rsidR="000F6D79">
        <w:rPr>
          <w:sz w:val="18"/>
          <w:szCs w:val="18"/>
        </w:rPr>
        <w:t xml:space="preserve"> and the staircase repaired.</w:t>
      </w:r>
    </w:p>
    <w:p w:rsidR="000F6D79" w:rsidRDefault="000F6D79" w:rsidP="00F04706">
      <w:pPr>
        <w:ind w:left="993"/>
        <w:contextualSpacing/>
        <w:rPr>
          <w:sz w:val="18"/>
          <w:szCs w:val="18"/>
        </w:rPr>
      </w:pPr>
      <w:r>
        <w:rPr>
          <w:b/>
          <w:sz w:val="18"/>
          <w:szCs w:val="18"/>
        </w:rPr>
        <w:t>RESOLVED</w:t>
      </w:r>
      <w:r>
        <w:rPr>
          <w:sz w:val="18"/>
          <w:szCs w:val="18"/>
        </w:rPr>
        <w:t xml:space="preserve"> that only people who live or work in St Day should be asked to sign and place a tile on the wall.</w:t>
      </w:r>
    </w:p>
    <w:p w:rsidR="000F6D79" w:rsidRPr="000F6D79" w:rsidRDefault="000F6D79" w:rsidP="00F04706">
      <w:pPr>
        <w:ind w:left="993"/>
        <w:contextualSpacing/>
        <w:rPr>
          <w:sz w:val="18"/>
          <w:szCs w:val="18"/>
        </w:rPr>
      </w:pPr>
      <w:r>
        <w:rPr>
          <w:b/>
          <w:sz w:val="18"/>
          <w:szCs w:val="18"/>
        </w:rPr>
        <w:t>RESOLVED</w:t>
      </w:r>
      <w:r>
        <w:rPr>
          <w:sz w:val="18"/>
          <w:szCs w:val="18"/>
        </w:rPr>
        <w:t xml:space="preserve"> also to make enquiries about purchasing a plaque for the wall to give details of those involved in the repair work.</w:t>
      </w:r>
    </w:p>
    <w:p w:rsidR="000F6D79" w:rsidRPr="000F6D79" w:rsidRDefault="001A1F50" w:rsidP="000E59DE">
      <w:pPr>
        <w:ind w:left="993"/>
        <w:contextualSpacing/>
        <w:rPr>
          <w:sz w:val="18"/>
          <w:szCs w:val="18"/>
        </w:rPr>
      </w:pPr>
      <w:r>
        <w:rPr>
          <w:sz w:val="18"/>
          <w:szCs w:val="18"/>
        </w:rPr>
        <w:t xml:space="preserve">Community Litter Pick. </w:t>
      </w:r>
      <w:r w:rsidR="000F6D79">
        <w:rPr>
          <w:b/>
          <w:sz w:val="18"/>
          <w:szCs w:val="18"/>
        </w:rPr>
        <w:t>RESOLVED</w:t>
      </w:r>
      <w:r w:rsidR="000F6D79">
        <w:rPr>
          <w:sz w:val="18"/>
          <w:szCs w:val="18"/>
        </w:rPr>
        <w:t xml:space="preserve"> that </w:t>
      </w:r>
      <w:proofErr w:type="spellStart"/>
      <w:r w:rsidR="000F6D79">
        <w:rPr>
          <w:sz w:val="18"/>
          <w:szCs w:val="18"/>
        </w:rPr>
        <w:t>Cllrs</w:t>
      </w:r>
      <w:proofErr w:type="spellEnd"/>
      <w:r w:rsidR="000F6D79">
        <w:rPr>
          <w:sz w:val="18"/>
          <w:szCs w:val="18"/>
        </w:rPr>
        <w:t xml:space="preserve"> </w:t>
      </w:r>
      <w:proofErr w:type="spellStart"/>
      <w:r w:rsidR="000F6D79">
        <w:rPr>
          <w:sz w:val="18"/>
          <w:szCs w:val="18"/>
        </w:rPr>
        <w:t>Newcombe</w:t>
      </w:r>
      <w:proofErr w:type="spellEnd"/>
      <w:r w:rsidR="000F6D79">
        <w:rPr>
          <w:sz w:val="18"/>
          <w:szCs w:val="18"/>
        </w:rPr>
        <w:t xml:space="preserve"> and Penny will arrange a date for the next litter pick and inform the next meeting.</w:t>
      </w:r>
    </w:p>
    <w:p w:rsidR="00936D16" w:rsidRDefault="00936D16" w:rsidP="000E59DE">
      <w:pPr>
        <w:ind w:left="993"/>
        <w:contextualSpacing/>
        <w:rPr>
          <w:sz w:val="18"/>
          <w:szCs w:val="18"/>
        </w:rPr>
      </w:pPr>
      <w:r>
        <w:rPr>
          <w:sz w:val="18"/>
          <w:szCs w:val="18"/>
        </w:rPr>
        <w:t>Town Trail</w:t>
      </w:r>
      <w:r w:rsidR="000F6D79">
        <w:rPr>
          <w:sz w:val="18"/>
          <w:szCs w:val="18"/>
        </w:rPr>
        <w:t>. The Clerk said that he has been unable to find a company which will repair the sign at the churchyard and that the company which made them will only provide very costly new ones.</w:t>
      </w:r>
    </w:p>
    <w:p w:rsidR="000F6D79" w:rsidRPr="000F6D79" w:rsidRDefault="000F6D79" w:rsidP="000E59DE">
      <w:pPr>
        <w:ind w:left="993"/>
        <w:contextualSpacing/>
        <w:rPr>
          <w:sz w:val="18"/>
          <w:szCs w:val="18"/>
        </w:rPr>
      </w:pPr>
      <w:r>
        <w:rPr>
          <w:b/>
          <w:sz w:val="18"/>
          <w:szCs w:val="18"/>
        </w:rPr>
        <w:t>RESOLVED</w:t>
      </w:r>
      <w:r>
        <w:rPr>
          <w:sz w:val="18"/>
          <w:szCs w:val="18"/>
        </w:rPr>
        <w:t xml:space="preserve"> to investigate the possibility of a cheaper alternative design for the board.</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936D16" w:rsidRDefault="00DB5FD6" w:rsidP="00DB5FD6">
      <w:pPr>
        <w:ind w:left="993" w:hanging="284"/>
        <w:contextualSpacing/>
        <w:rPr>
          <w:sz w:val="18"/>
          <w:szCs w:val="18"/>
        </w:rPr>
      </w:pPr>
      <w:r>
        <w:rPr>
          <w:sz w:val="18"/>
          <w:szCs w:val="18"/>
        </w:rPr>
        <w:tab/>
      </w:r>
      <w:r w:rsidR="00936D16">
        <w:rPr>
          <w:sz w:val="18"/>
          <w:szCs w:val="18"/>
        </w:rPr>
        <w:t>Footpath 8.</w:t>
      </w:r>
      <w:r w:rsidR="000F6D79">
        <w:rPr>
          <w:sz w:val="18"/>
          <w:szCs w:val="18"/>
        </w:rPr>
        <w:t xml:space="preserve"> Cllr Penny said that the area under the bridge is very muddy and that it has been suggested to him that a raised concrete path could be put down on one side. It was felt that there is no long term solution and that</w:t>
      </w:r>
      <w:r w:rsidR="00E10209">
        <w:rPr>
          <w:sz w:val="18"/>
          <w:szCs w:val="18"/>
        </w:rPr>
        <w:t xml:space="preserve"> this path will always be difficult to use at certain times of the year.</w:t>
      </w:r>
    </w:p>
    <w:p w:rsidR="00DB5FD6" w:rsidRPr="00E10209" w:rsidRDefault="00936D16" w:rsidP="00DB5FD6">
      <w:pPr>
        <w:ind w:left="993" w:hanging="284"/>
        <w:contextualSpacing/>
        <w:rPr>
          <w:sz w:val="18"/>
          <w:szCs w:val="18"/>
        </w:rPr>
      </w:pPr>
      <w:r>
        <w:rPr>
          <w:sz w:val="18"/>
          <w:szCs w:val="18"/>
        </w:rPr>
        <w:tab/>
      </w:r>
      <w:r w:rsidR="00D6517B">
        <w:rPr>
          <w:sz w:val="18"/>
          <w:szCs w:val="18"/>
        </w:rPr>
        <w:t xml:space="preserve">Footpath </w:t>
      </w:r>
      <w:r w:rsidR="00DB5FD6">
        <w:rPr>
          <w:sz w:val="18"/>
          <w:szCs w:val="18"/>
        </w:rPr>
        <w:t xml:space="preserve">10. </w:t>
      </w:r>
      <w:r w:rsidR="00E10209">
        <w:rPr>
          <w:b/>
          <w:sz w:val="18"/>
          <w:szCs w:val="18"/>
        </w:rPr>
        <w:t>RESOLVED</w:t>
      </w:r>
      <w:r w:rsidR="00E10209">
        <w:rPr>
          <w:sz w:val="18"/>
          <w:szCs w:val="18"/>
        </w:rPr>
        <w:t xml:space="preserve"> that the Clerk will remind Ben Dickinson, </w:t>
      </w:r>
      <w:proofErr w:type="spellStart"/>
      <w:r w:rsidR="00E10209">
        <w:rPr>
          <w:sz w:val="18"/>
          <w:szCs w:val="18"/>
        </w:rPr>
        <w:t>Cormac</w:t>
      </w:r>
      <w:proofErr w:type="spellEnd"/>
      <w:r w:rsidR="00E10209">
        <w:rPr>
          <w:sz w:val="18"/>
          <w:szCs w:val="18"/>
        </w:rPr>
        <w:t>, that the promised work on this path has not yet happened.</w:t>
      </w:r>
    </w:p>
    <w:p w:rsidR="00936D16" w:rsidRDefault="00936D16" w:rsidP="00DB5FD6">
      <w:pPr>
        <w:ind w:left="993" w:hanging="284"/>
        <w:contextualSpacing/>
        <w:rPr>
          <w:sz w:val="18"/>
          <w:szCs w:val="18"/>
        </w:rPr>
      </w:pPr>
      <w:r>
        <w:rPr>
          <w:sz w:val="18"/>
          <w:szCs w:val="18"/>
        </w:rPr>
        <w:tab/>
        <w:t>Local Maintenance Partnership.</w:t>
      </w:r>
      <w:r w:rsidR="00E10209">
        <w:rPr>
          <w:sz w:val="18"/>
          <w:szCs w:val="18"/>
        </w:rPr>
        <w:t xml:space="preserve"> The Clerk reported that the grant figure for 2016/17 has been increased by 10% to £518.00.</w:t>
      </w:r>
    </w:p>
    <w:p w:rsidR="00E10209" w:rsidRPr="00E10209" w:rsidRDefault="00E10209" w:rsidP="00DB5FD6">
      <w:pPr>
        <w:ind w:left="993" w:hanging="284"/>
        <w:contextualSpacing/>
        <w:rPr>
          <w:sz w:val="18"/>
          <w:szCs w:val="18"/>
        </w:rPr>
      </w:pPr>
      <w:r>
        <w:rPr>
          <w:sz w:val="18"/>
          <w:szCs w:val="18"/>
        </w:rPr>
        <w:tab/>
      </w:r>
      <w:r>
        <w:rPr>
          <w:b/>
          <w:sz w:val="18"/>
          <w:szCs w:val="18"/>
        </w:rPr>
        <w:t>RESOLVED</w:t>
      </w:r>
      <w:r>
        <w:rPr>
          <w:sz w:val="18"/>
          <w:szCs w:val="18"/>
        </w:rPr>
        <w:t xml:space="preserve"> to sign the agreement forms.</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CA098C" w:rsidRDefault="00D6517B" w:rsidP="00CA098C">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w:t>
      </w:r>
      <w:r w:rsidR="00E10209">
        <w:rPr>
          <w:rFonts w:ascii="Times New Roman" w:hAnsi="Times New Roman"/>
          <w:b w:val="0"/>
          <w:sz w:val="18"/>
          <w:szCs w:val="18"/>
        </w:rPr>
        <w:t xml:space="preserve">there had been no problems </w:t>
      </w:r>
      <w:r w:rsidR="006D3F0A">
        <w:rPr>
          <w:rFonts w:ascii="Times New Roman" w:hAnsi="Times New Roman"/>
          <w:b w:val="0"/>
          <w:sz w:val="18"/>
          <w:szCs w:val="18"/>
        </w:rPr>
        <w:t xml:space="preserve">recently </w:t>
      </w:r>
      <w:r w:rsidR="00E10209">
        <w:rPr>
          <w:rFonts w:ascii="Times New Roman" w:hAnsi="Times New Roman"/>
          <w:b w:val="0"/>
          <w:sz w:val="18"/>
          <w:szCs w:val="18"/>
        </w:rPr>
        <w:t>with the bus service.</w:t>
      </w:r>
    </w:p>
    <w:p w:rsidR="006D3F0A" w:rsidRDefault="006D3F0A" w:rsidP="00CA098C">
      <w:pPr>
        <w:pStyle w:val="Subtitle"/>
        <w:tabs>
          <w:tab w:val="left" w:pos="993"/>
        </w:tabs>
        <w:ind w:left="993"/>
        <w:jc w:val="both"/>
        <w:rPr>
          <w:rFonts w:ascii="Times New Roman" w:hAnsi="Times New Roman"/>
          <w:b w:val="0"/>
          <w:sz w:val="18"/>
          <w:szCs w:val="18"/>
        </w:rPr>
      </w:pPr>
    </w:p>
    <w:p w:rsidR="00F95AF2" w:rsidRPr="00F95AF2" w:rsidRDefault="00F95AF2" w:rsidP="004D0022">
      <w:pPr>
        <w:pStyle w:val="Subtitle"/>
        <w:tabs>
          <w:tab w:val="left" w:pos="993"/>
        </w:tabs>
        <w:ind w:left="993"/>
        <w:jc w:val="both"/>
        <w:rPr>
          <w:rFonts w:ascii="Times New Roman" w:hAnsi="Times New Roman"/>
          <w:b w:val="0"/>
          <w:sz w:val="18"/>
          <w:szCs w:val="18"/>
        </w:rPr>
      </w:pP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lastRenderedPageBreak/>
        <w:t>Play areas</w:t>
      </w:r>
    </w:p>
    <w:p w:rsidR="00446BF6" w:rsidRP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E10209">
        <w:rPr>
          <w:rFonts w:ascii="Times New Roman" w:hAnsi="Times New Roman"/>
          <w:b w:val="0"/>
          <w:sz w:val="18"/>
          <w:szCs w:val="18"/>
        </w:rPr>
        <w:t xml:space="preserve">106 funds - plans and </w:t>
      </w:r>
      <w:proofErr w:type="spellStart"/>
      <w:r w:rsidR="00E10209">
        <w:rPr>
          <w:rFonts w:ascii="Times New Roman" w:hAnsi="Times New Roman"/>
          <w:b w:val="0"/>
          <w:sz w:val="18"/>
          <w:szCs w:val="18"/>
        </w:rPr>
        <w:t>costings</w:t>
      </w:r>
      <w:proofErr w:type="spellEnd"/>
      <w:r w:rsidR="00E10209">
        <w:rPr>
          <w:rFonts w:ascii="Times New Roman" w:hAnsi="Times New Roman"/>
          <w:b w:val="0"/>
          <w:sz w:val="18"/>
          <w:szCs w:val="18"/>
        </w:rPr>
        <w:t xml:space="preserve"> for improving the drainage of the grassed area have not yet been received from</w:t>
      </w:r>
      <w:r w:rsidR="006D3F0A">
        <w:rPr>
          <w:rFonts w:ascii="Times New Roman" w:hAnsi="Times New Roman"/>
          <w:b w:val="0"/>
          <w:sz w:val="18"/>
          <w:szCs w:val="18"/>
        </w:rPr>
        <w:t xml:space="preserve"> CC. Iron Orchid Landscapes has</w:t>
      </w:r>
      <w:r w:rsidR="00E10209">
        <w:rPr>
          <w:rFonts w:ascii="Times New Roman" w:hAnsi="Times New Roman"/>
          <w:b w:val="0"/>
          <w:sz w:val="18"/>
          <w:szCs w:val="18"/>
        </w:rPr>
        <w:t xml:space="preserve"> sprayed the trees.</w:t>
      </w:r>
    </w:p>
    <w:p w:rsidR="000E4A21" w:rsidRDefault="00C00509" w:rsidP="000E4A21">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r w:rsidR="00E10209">
        <w:rPr>
          <w:rFonts w:ascii="Times New Roman" w:hAnsi="Times New Roman"/>
          <w:b w:val="0"/>
          <w:sz w:val="18"/>
          <w:szCs w:val="18"/>
        </w:rPr>
        <w:t xml:space="preserve">The dangerous branches have been reported to Ben Dickinson and Cllr </w:t>
      </w:r>
      <w:proofErr w:type="spellStart"/>
      <w:r w:rsidR="00E10209">
        <w:rPr>
          <w:rFonts w:ascii="Times New Roman" w:hAnsi="Times New Roman"/>
          <w:b w:val="0"/>
          <w:sz w:val="18"/>
          <w:szCs w:val="18"/>
        </w:rPr>
        <w:t>Moores</w:t>
      </w:r>
      <w:proofErr w:type="spellEnd"/>
      <w:r w:rsidR="00E10209">
        <w:rPr>
          <w:rFonts w:ascii="Times New Roman" w:hAnsi="Times New Roman"/>
          <w:b w:val="0"/>
          <w:sz w:val="18"/>
          <w:szCs w:val="18"/>
        </w:rPr>
        <w:t xml:space="preserve"> said that someone has now made a den out of the sticks left there and is living in them.</w:t>
      </w:r>
    </w:p>
    <w:p w:rsidR="00E10209" w:rsidRPr="00E10209" w:rsidRDefault="00E10209" w:rsidP="000E4A21">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report this to Ben Dickinson.</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E10209">
        <w:rPr>
          <w:rFonts w:ascii="Times New Roman" w:hAnsi="Times New Roman"/>
          <w:b w:val="0"/>
          <w:sz w:val="18"/>
          <w:szCs w:val="18"/>
        </w:rPr>
        <w:t>Nothing to report.</w:t>
      </w:r>
    </w:p>
    <w:p w:rsidR="00936D16" w:rsidRDefault="00936D16" w:rsidP="005162F5">
      <w:pPr>
        <w:pStyle w:val="Subtitle"/>
        <w:ind w:left="993"/>
        <w:jc w:val="left"/>
        <w:rPr>
          <w:rFonts w:ascii="Times New Roman" w:hAnsi="Times New Roman"/>
          <w:b w:val="0"/>
          <w:sz w:val="18"/>
          <w:szCs w:val="18"/>
        </w:rPr>
      </w:pPr>
      <w:r>
        <w:rPr>
          <w:rFonts w:ascii="Times New Roman" w:hAnsi="Times New Roman"/>
          <w:b w:val="0"/>
          <w:sz w:val="18"/>
          <w:szCs w:val="18"/>
        </w:rPr>
        <w:t>Buckingham Terrace Garden.</w:t>
      </w:r>
      <w:r w:rsidR="00E10209">
        <w:rPr>
          <w:rFonts w:ascii="Times New Roman" w:hAnsi="Times New Roman"/>
          <w:b w:val="0"/>
          <w:sz w:val="18"/>
          <w:szCs w:val="18"/>
        </w:rPr>
        <w:t xml:space="preserve"> As the first meeting had to be cancelled</w:t>
      </w:r>
      <w:r w:rsidR="006D3F0A">
        <w:rPr>
          <w:rFonts w:ascii="Times New Roman" w:hAnsi="Times New Roman"/>
          <w:b w:val="0"/>
          <w:sz w:val="18"/>
          <w:szCs w:val="18"/>
        </w:rPr>
        <w:t>,</w:t>
      </w:r>
      <w:r w:rsidR="00E10209">
        <w:rPr>
          <w:rFonts w:ascii="Times New Roman" w:hAnsi="Times New Roman"/>
          <w:b w:val="0"/>
          <w:sz w:val="18"/>
          <w:szCs w:val="18"/>
        </w:rPr>
        <w:t xml:space="preserve"> a second meeting has been arranged for 15 March at 6.30pm</w:t>
      </w:r>
      <w:r w:rsidR="006D3F0A">
        <w:rPr>
          <w:rFonts w:ascii="Times New Roman" w:hAnsi="Times New Roman"/>
          <w:b w:val="0"/>
          <w:sz w:val="18"/>
          <w:szCs w:val="18"/>
        </w:rPr>
        <w:t>.</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A6728C" w:rsidRPr="00E10209" w:rsidRDefault="00C161A1" w:rsidP="003457F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E10209">
        <w:rPr>
          <w:rFonts w:ascii="Times New Roman" w:hAnsi="Times New Roman"/>
          <w:b w:val="0"/>
          <w:sz w:val="18"/>
          <w:szCs w:val="18"/>
        </w:rPr>
        <w:t>The Clerk said that it now appears that there will not be a new surgery in St Day as, even if the appeal agains</w:t>
      </w:r>
      <w:r w:rsidR="006D3F0A">
        <w:rPr>
          <w:rFonts w:ascii="Times New Roman" w:hAnsi="Times New Roman"/>
          <w:b w:val="0"/>
          <w:sz w:val="18"/>
          <w:szCs w:val="18"/>
        </w:rPr>
        <w:t>t the pharmacy is successful,</w:t>
      </w:r>
      <w:r w:rsidR="00E10209">
        <w:rPr>
          <w:rFonts w:ascii="Times New Roman" w:hAnsi="Times New Roman"/>
          <w:b w:val="0"/>
          <w:sz w:val="18"/>
          <w:szCs w:val="18"/>
        </w:rPr>
        <w:t xml:space="preserve"> the partners of the </w:t>
      </w:r>
      <w:proofErr w:type="spellStart"/>
      <w:r w:rsidR="00E10209">
        <w:rPr>
          <w:rFonts w:ascii="Times New Roman" w:hAnsi="Times New Roman"/>
          <w:b w:val="0"/>
          <w:sz w:val="18"/>
          <w:szCs w:val="18"/>
        </w:rPr>
        <w:t>Carn</w:t>
      </w:r>
      <w:proofErr w:type="spellEnd"/>
      <w:r w:rsidR="00E10209">
        <w:rPr>
          <w:rFonts w:ascii="Times New Roman" w:hAnsi="Times New Roman"/>
          <w:b w:val="0"/>
          <w:sz w:val="18"/>
          <w:szCs w:val="18"/>
        </w:rPr>
        <w:t xml:space="preserve"> to Coast group are worried that another application could be made and this would leave them with a mortgage on a new building which they could not afford. The only option may be to get someone else to build it and for the surgery to rent it</w:t>
      </w:r>
      <w:r w:rsidR="00050EF1">
        <w:rPr>
          <w:rFonts w:ascii="Times New Roman" w:hAnsi="Times New Roman"/>
          <w:b w:val="0"/>
          <w:sz w:val="18"/>
          <w:szCs w:val="18"/>
        </w:rPr>
        <w:t xml:space="preserve"> from them.</w:t>
      </w: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050EF1" w:rsidRDefault="003F4998" w:rsidP="00785111">
      <w:pPr>
        <w:tabs>
          <w:tab w:val="num" w:pos="851"/>
        </w:tabs>
        <w:ind w:left="993" w:hanging="284"/>
        <w:rPr>
          <w:sz w:val="18"/>
          <w:szCs w:val="18"/>
        </w:rPr>
      </w:pPr>
      <w:r>
        <w:rPr>
          <w:i/>
          <w:sz w:val="18"/>
          <w:szCs w:val="18"/>
        </w:rPr>
        <w:tab/>
      </w:r>
      <w:r>
        <w:rPr>
          <w:i/>
          <w:sz w:val="18"/>
          <w:szCs w:val="18"/>
        </w:rPr>
        <w:tab/>
      </w:r>
      <w:r w:rsidR="00050EF1">
        <w:rPr>
          <w:sz w:val="18"/>
          <w:szCs w:val="18"/>
        </w:rPr>
        <w:t>None reported.</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9D6E5F" w:rsidRDefault="009D6E5F" w:rsidP="009D6E5F">
      <w:pPr>
        <w:pStyle w:val="Subtitle"/>
        <w:ind w:left="993"/>
        <w:jc w:val="left"/>
        <w:rPr>
          <w:rFonts w:ascii="Times New Roman" w:hAnsi="Times New Roman"/>
          <w:b w:val="0"/>
          <w:sz w:val="18"/>
        </w:rPr>
      </w:pPr>
      <w:r>
        <w:rPr>
          <w:rFonts w:ascii="Times New Roman" w:hAnsi="Times New Roman"/>
          <w:b w:val="0"/>
          <w:sz w:val="18"/>
        </w:rPr>
        <w:t xml:space="preserve">The Clerk said that </w:t>
      </w:r>
      <w:r w:rsidR="00050EF1">
        <w:rPr>
          <w:rFonts w:ascii="Times New Roman" w:hAnsi="Times New Roman"/>
          <w:b w:val="0"/>
          <w:sz w:val="18"/>
        </w:rPr>
        <w:t>there has been no news from CC on the request to use the land at the bottom of Chapel St as a new burial ground.</w:t>
      </w:r>
    </w:p>
    <w:p w:rsidR="00050EF1" w:rsidRPr="00050EF1" w:rsidRDefault="00050EF1" w:rsidP="009D6E5F">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make further enquiries.</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38700A">
        <w:rPr>
          <w:rFonts w:ascii="Times New Roman" w:hAnsi="Times New Roman"/>
          <w:sz w:val="18"/>
        </w:rPr>
        <w:t>Defibrillators</w:t>
      </w:r>
    </w:p>
    <w:p w:rsidR="00050EF1" w:rsidRPr="00050EF1" w:rsidRDefault="00050EF1" w:rsidP="003457FF">
      <w:pPr>
        <w:pStyle w:val="Subtitle"/>
        <w:tabs>
          <w:tab w:val="left" w:pos="993"/>
        </w:tabs>
        <w:ind w:left="709"/>
        <w:jc w:val="left"/>
        <w:rPr>
          <w:rFonts w:ascii="Times New Roman" w:hAnsi="Times New Roman"/>
          <w:b w:val="0"/>
          <w:sz w:val="18"/>
        </w:rPr>
      </w:pPr>
      <w:r>
        <w:rPr>
          <w:rFonts w:ascii="Times New Roman" w:hAnsi="Times New Roman"/>
          <w:sz w:val="18"/>
        </w:rPr>
        <w:tab/>
      </w:r>
      <w:r w:rsidR="006D3F0A">
        <w:rPr>
          <w:rFonts w:ascii="Times New Roman" w:hAnsi="Times New Roman"/>
          <w:b w:val="0"/>
          <w:sz w:val="18"/>
        </w:rPr>
        <w:t>The Clerk</w:t>
      </w:r>
      <w:r>
        <w:rPr>
          <w:rFonts w:ascii="Times New Roman" w:hAnsi="Times New Roman"/>
          <w:b w:val="0"/>
          <w:sz w:val="18"/>
        </w:rPr>
        <w:t xml:space="preserve"> is waiting f</w:t>
      </w:r>
      <w:r w:rsidR="006D3F0A">
        <w:rPr>
          <w:rFonts w:ascii="Times New Roman" w:hAnsi="Times New Roman"/>
          <w:b w:val="0"/>
          <w:sz w:val="18"/>
        </w:rPr>
        <w:t>or the representative from the L</w:t>
      </w:r>
      <w:r>
        <w:rPr>
          <w:rFonts w:ascii="Times New Roman" w:hAnsi="Times New Roman"/>
          <w:b w:val="0"/>
          <w:sz w:val="18"/>
        </w:rPr>
        <w:t>ions Club to get back to him with advice.</w:t>
      </w:r>
    </w:p>
    <w:p w:rsidR="00936D16" w:rsidRDefault="00936D16" w:rsidP="003457FF">
      <w:pPr>
        <w:pStyle w:val="Subtitle"/>
        <w:tabs>
          <w:tab w:val="left" w:pos="993"/>
        </w:tabs>
        <w:ind w:left="709"/>
        <w:jc w:val="left"/>
        <w:rPr>
          <w:rFonts w:ascii="Times New Roman" w:hAnsi="Times New Roman"/>
          <w:sz w:val="18"/>
        </w:rPr>
      </w:pPr>
      <w:r>
        <w:rPr>
          <w:rFonts w:ascii="Times New Roman" w:hAnsi="Times New Roman"/>
          <w:sz w:val="18"/>
        </w:rPr>
        <w:t>i.</w:t>
      </w:r>
      <w:r>
        <w:rPr>
          <w:rFonts w:ascii="Times New Roman" w:hAnsi="Times New Roman"/>
          <w:sz w:val="18"/>
        </w:rPr>
        <w:tab/>
        <w:t>St Day Old Church</w:t>
      </w:r>
    </w:p>
    <w:p w:rsidR="00A6728C" w:rsidRDefault="006D3F0A" w:rsidP="00CA098C">
      <w:pPr>
        <w:pStyle w:val="Subtitle"/>
        <w:ind w:left="993"/>
        <w:jc w:val="left"/>
        <w:rPr>
          <w:rFonts w:ascii="Times New Roman" w:hAnsi="Times New Roman"/>
          <w:b w:val="0"/>
          <w:sz w:val="18"/>
        </w:rPr>
      </w:pPr>
      <w:r>
        <w:rPr>
          <w:rFonts w:ascii="Times New Roman" w:hAnsi="Times New Roman"/>
          <w:b w:val="0"/>
          <w:sz w:val="18"/>
        </w:rPr>
        <w:t xml:space="preserve">The Clerk </w:t>
      </w:r>
      <w:r w:rsidR="00050EF1">
        <w:rPr>
          <w:rFonts w:ascii="Times New Roman" w:hAnsi="Times New Roman"/>
          <w:b w:val="0"/>
          <w:sz w:val="18"/>
        </w:rPr>
        <w:t>attended two meetings recently and there is considerable support from within and outside St Day for establishing a group to take on ownership of this building. It has been agreed to try to form a Community Interest Company as the diocese of T</w:t>
      </w:r>
      <w:r>
        <w:rPr>
          <w:rFonts w:ascii="Times New Roman" w:hAnsi="Times New Roman"/>
          <w:b w:val="0"/>
          <w:sz w:val="18"/>
        </w:rPr>
        <w:t>ruro has indicated that it will</w:t>
      </w:r>
      <w:r w:rsidR="00050EF1">
        <w:rPr>
          <w:rFonts w:ascii="Times New Roman" w:hAnsi="Times New Roman"/>
          <w:b w:val="0"/>
          <w:sz w:val="18"/>
        </w:rPr>
        <w:t xml:space="preserve"> be prepared to pass over ownership to such a group. A group of directors has been appointed and they now have to find a charitable trust which will be prepared to act as an asset leak to take on the group's assets if it should fail. A request </w:t>
      </w:r>
      <w:r>
        <w:rPr>
          <w:rFonts w:ascii="Times New Roman" w:hAnsi="Times New Roman"/>
          <w:b w:val="0"/>
          <w:sz w:val="18"/>
        </w:rPr>
        <w:t>was</w:t>
      </w:r>
      <w:r w:rsidR="00050EF1">
        <w:rPr>
          <w:rFonts w:ascii="Times New Roman" w:hAnsi="Times New Roman"/>
          <w:b w:val="0"/>
          <w:sz w:val="18"/>
        </w:rPr>
        <w:t xml:space="preserve"> made to the Mills Trust but, as this would mean taking on the ownership of the old church</w:t>
      </w:r>
      <w:r>
        <w:rPr>
          <w:rFonts w:ascii="Times New Roman" w:hAnsi="Times New Roman"/>
          <w:b w:val="0"/>
          <w:sz w:val="18"/>
        </w:rPr>
        <w:t>, the Mills Trust had, with considerable</w:t>
      </w:r>
      <w:r w:rsidR="00050EF1">
        <w:rPr>
          <w:rFonts w:ascii="Times New Roman" w:hAnsi="Times New Roman"/>
          <w:b w:val="0"/>
          <w:sz w:val="18"/>
        </w:rPr>
        <w:t xml:space="preserve"> regret, been unable to agree to this. Other groups were also being consulted.</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936D16" w:rsidRDefault="00A730F6" w:rsidP="00936D16">
      <w:pPr>
        <w:pStyle w:val="Subtitle"/>
        <w:tabs>
          <w:tab w:val="left" w:pos="993"/>
        </w:tabs>
        <w:ind w:left="709"/>
        <w:jc w:val="left"/>
        <w:rPr>
          <w:rFonts w:ascii="Times New Roman" w:hAnsi="Times New Roman"/>
          <w:sz w:val="18"/>
        </w:rPr>
      </w:pPr>
      <w:r>
        <w:rPr>
          <w:rFonts w:ascii="Times New Roman" w:hAnsi="Times New Roman"/>
          <w:sz w:val="18"/>
          <w:szCs w:val="18"/>
        </w:rPr>
        <w:t>a.</w:t>
      </w:r>
      <w:r w:rsidR="00CA098C">
        <w:rPr>
          <w:rFonts w:ascii="Times New Roman" w:hAnsi="Times New Roman"/>
          <w:sz w:val="18"/>
          <w:szCs w:val="18"/>
        </w:rPr>
        <w:tab/>
      </w:r>
      <w:r w:rsidR="001E385D">
        <w:rPr>
          <w:rFonts w:ascii="Times New Roman" w:hAnsi="Times New Roman"/>
          <w:sz w:val="18"/>
          <w:szCs w:val="18"/>
        </w:rPr>
        <w:t>from</w:t>
      </w:r>
      <w:r w:rsidR="00F95AF2" w:rsidRPr="00F95AF2">
        <w:rPr>
          <w:sz w:val="18"/>
        </w:rPr>
        <w:t xml:space="preserve"> </w:t>
      </w:r>
      <w:r w:rsidR="003A484C">
        <w:rPr>
          <w:rFonts w:ascii="Times New Roman" w:hAnsi="Times New Roman"/>
          <w:sz w:val="18"/>
        </w:rPr>
        <w:t xml:space="preserve">CC re </w:t>
      </w:r>
      <w:r w:rsidR="00936D16" w:rsidRPr="001D2435">
        <w:rPr>
          <w:rFonts w:ascii="Times New Roman" w:hAnsi="Times New Roman"/>
          <w:sz w:val="18"/>
        </w:rPr>
        <w:t>Cornwall AONB Management Plan 2016 - 2021 Public Consultation Draft</w:t>
      </w:r>
    </w:p>
    <w:p w:rsidR="00F46357" w:rsidRPr="00F46357" w:rsidRDefault="00F46357" w:rsidP="00936D1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write to say that such lengthy technical documents are beyond the scope of most Parish Councils unless they have </w:t>
      </w:r>
      <w:r>
        <w:rPr>
          <w:rFonts w:ascii="Times New Roman" w:hAnsi="Times New Roman"/>
          <w:b w:val="0"/>
          <w:sz w:val="18"/>
        </w:rPr>
        <w:tab/>
        <w:t>someone with expert knowledge. It would be more practical to provide a simplified version for each Parish Council.</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 xml:space="preserve">b.   </w:t>
      </w:r>
      <w:r w:rsidRPr="001D2435">
        <w:rPr>
          <w:rFonts w:ascii="Times New Roman" w:hAnsi="Times New Roman"/>
          <w:sz w:val="18"/>
        </w:rPr>
        <w:t>from CC re WHS Supplementary Planning Document</w:t>
      </w:r>
    </w:p>
    <w:p w:rsidR="00F46357" w:rsidRPr="00C802F7" w:rsidRDefault="00F46357" w:rsidP="00936D16">
      <w:pPr>
        <w:pStyle w:val="Subtitle"/>
        <w:tabs>
          <w:tab w:val="left" w:pos="993"/>
        </w:tabs>
        <w:ind w:left="709"/>
        <w:jc w:val="left"/>
        <w:rPr>
          <w:rFonts w:ascii="Times New Roman" w:hAnsi="Times New Roman"/>
          <w:sz w:val="18"/>
        </w:rPr>
      </w:pPr>
      <w:r>
        <w:rPr>
          <w:rFonts w:ascii="Times New Roman" w:hAnsi="Times New Roman"/>
          <w:sz w:val="18"/>
        </w:rPr>
        <w:tab/>
        <w:t>RESOLVED</w:t>
      </w:r>
      <w:r>
        <w:rPr>
          <w:rFonts w:ascii="Times New Roman" w:hAnsi="Times New Roman"/>
          <w:b w:val="0"/>
          <w:sz w:val="18"/>
        </w:rPr>
        <w:t xml:space="preserve"> to write to say that such lengthy technical documents are beyond the scope of most Parish Councils unless they have </w:t>
      </w:r>
      <w:r>
        <w:rPr>
          <w:rFonts w:ascii="Times New Roman" w:hAnsi="Times New Roman"/>
          <w:b w:val="0"/>
          <w:sz w:val="18"/>
        </w:rPr>
        <w:tab/>
        <w:t>someone with expert knowledge. It would be more practical to provide a simplified version for each Parish Council.</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from St Day &amp; Carharrack Community School - invitation to the Grand Library Opening</w:t>
      </w:r>
    </w:p>
    <w:p w:rsidR="00877158" w:rsidRPr="00877158" w:rsidRDefault="00877158" w:rsidP="00936D1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w:t>
      </w:r>
      <w:proofErr w:type="spellStart"/>
      <w:r>
        <w:rPr>
          <w:rFonts w:ascii="Times New Roman" w:hAnsi="Times New Roman"/>
          <w:b w:val="0"/>
          <w:sz w:val="18"/>
        </w:rPr>
        <w:t>Cllrs</w:t>
      </w:r>
      <w:proofErr w:type="spellEnd"/>
      <w:r>
        <w:rPr>
          <w:rFonts w:ascii="Times New Roman" w:hAnsi="Times New Roman"/>
          <w:b w:val="0"/>
          <w:sz w:val="18"/>
        </w:rPr>
        <w:t xml:space="preserve"> Jones, </w:t>
      </w:r>
      <w:proofErr w:type="spellStart"/>
      <w:r>
        <w:rPr>
          <w:rFonts w:ascii="Times New Roman" w:hAnsi="Times New Roman"/>
          <w:b w:val="0"/>
          <w:sz w:val="18"/>
        </w:rPr>
        <w:t>Newcombe</w:t>
      </w:r>
      <w:proofErr w:type="spellEnd"/>
      <w:r>
        <w:rPr>
          <w:rFonts w:ascii="Times New Roman" w:hAnsi="Times New Roman"/>
          <w:b w:val="0"/>
          <w:sz w:val="18"/>
        </w:rPr>
        <w:t>, Penny and Williams will attend.</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from The Tower Mint Ltd re commemorative medals</w:t>
      </w:r>
    </w:p>
    <w:p w:rsidR="00877158" w:rsidRPr="00877158" w:rsidRDefault="00877158" w:rsidP="00936D1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purchase</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e.</w:t>
      </w:r>
      <w:r>
        <w:rPr>
          <w:rFonts w:ascii="Times New Roman" w:hAnsi="Times New Roman"/>
          <w:sz w:val="18"/>
        </w:rPr>
        <w:tab/>
        <w:t xml:space="preserve">from Cllr Mike Chappell, </w:t>
      </w:r>
      <w:proofErr w:type="spellStart"/>
      <w:r>
        <w:rPr>
          <w:rFonts w:ascii="Times New Roman" w:hAnsi="Times New Roman"/>
          <w:sz w:val="18"/>
        </w:rPr>
        <w:t>Redruth</w:t>
      </w:r>
      <w:proofErr w:type="spellEnd"/>
      <w:r>
        <w:rPr>
          <w:rFonts w:ascii="Times New Roman" w:hAnsi="Times New Roman"/>
          <w:sz w:val="18"/>
        </w:rPr>
        <w:t xml:space="preserve"> TC, re closure of the </w:t>
      </w:r>
      <w:proofErr w:type="spellStart"/>
      <w:r>
        <w:rPr>
          <w:rFonts w:ascii="Times New Roman" w:hAnsi="Times New Roman"/>
          <w:sz w:val="18"/>
        </w:rPr>
        <w:t>Cardrew</w:t>
      </w:r>
      <w:proofErr w:type="spellEnd"/>
      <w:r>
        <w:rPr>
          <w:rFonts w:ascii="Times New Roman" w:hAnsi="Times New Roman"/>
          <w:sz w:val="18"/>
        </w:rPr>
        <w:t xml:space="preserve"> Health Centre</w:t>
      </w:r>
    </w:p>
    <w:p w:rsidR="00877158" w:rsidRPr="00877158" w:rsidRDefault="00877158" w:rsidP="00936D1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support the call for a public enquiry</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f.</w:t>
      </w:r>
      <w:r>
        <w:rPr>
          <w:rFonts w:ascii="Times New Roman" w:hAnsi="Times New Roman"/>
          <w:sz w:val="18"/>
        </w:rPr>
        <w:tab/>
        <w:t>from Lesley Trotter re parking area flooding at Buckingham Terrace</w:t>
      </w:r>
    </w:p>
    <w:p w:rsidR="00877158" w:rsidRPr="00877158" w:rsidRDefault="00877158" w:rsidP="00936D1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take any action as this only happens in periods of very heavy rain and does drain away</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t xml:space="preserve">from Zoe Abbotts re traffic speeds through </w:t>
      </w:r>
      <w:proofErr w:type="spellStart"/>
      <w:r>
        <w:rPr>
          <w:rFonts w:ascii="Times New Roman" w:hAnsi="Times New Roman"/>
          <w:sz w:val="18"/>
        </w:rPr>
        <w:t>Tolgullow</w:t>
      </w:r>
      <w:proofErr w:type="spellEnd"/>
    </w:p>
    <w:p w:rsidR="009146F4" w:rsidRDefault="009146F4" w:rsidP="00936D1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read out an email from Ms Abbotts in which she complained about the speed of traffic through the 30mph area at </w:t>
      </w:r>
      <w:proofErr w:type="spellStart"/>
      <w:r>
        <w:rPr>
          <w:rFonts w:ascii="Times New Roman" w:hAnsi="Times New Roman"/>
          <w:b w:val="0"/>
          <w:sz w:val="18"/>
        </w:rPr>
        <w:t>Tolgullow</w:t>
      </w:r>
      <w:proofErr w:type="spellEnd"/>
      <w:r>
        <w:rPr>
          <w:rFonts w:ascii="Times New Roman" w:hAnsi="Times New Roman"/>
          <w:b w:val="0"/>
          <w:sz w:val="18"/>
        </w:rPr>
        <w:t xml:space="preserve"> </w:t>
      </w:r>
      <w:r>
        <w:rPr>
          <w:rFonts w:ascii="Times New Roman" w:hAnsi="Times New Roman"/>
          <w:b w:val="0"/>
          <w:sz w:val="18"/>
        </w:rPr>
        <w:tab/>
        <w:t>and also about the lack of communication from CC/</w:t>
      </w:r>
      <w:proofErr w:type="spellStart"/>
      <w:r>
        <w:rPr>
          <w:rFonts w:ascii="Times New Roman" w:hAnsi="Times New Roman"/>
          <w:b w:val="0"/>
          <w:sz w:val="18"/>
        </w:rPr>
        <w:t>Cormac</w:t>
      </w:r>
      <w:proofErr w:type="spellEnd"/>
      <w:r>
        <w:rPr>
          <w:rFonts w:ascii="Times New Roman" w:hAnsi="Times New Roman"/>
          <w:b w:val="0"/>
          <w:sz w:val="18"/>
        </w:rPr>
        <w:t xml:space="preserve">. He also read out his reply which pointed out that speed checks have </w:t>
      </w:r>
      <w:r>
        <w:rPr>
          <w:rFonts w:ascii="Times New Roman" w:hAnsi="Times New Roman"/>
          <w:b w:val="0"/>
          <w:sz w:val="18"/>
        </w:rPr>
        <w:tab/>
        <w:t>shown that the average speed in this area is not excessive but that the PC is aware that the situation needs to be monitored.</w:t>
      </w:r>
    </w:p>
    <w:p w:rsidR="009146F4" w:rsidRPr="009146F4" w:rsidRDefault="009146F4" w:rsidP="00936D16">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t>
      </w:r>
      <w:r w:rsidR="00F46357">
        <w:rPr>
          <w:rFonts w:ascii="Times New Roman" w:hAnsi="Times New Roman"/>
          <w:b w:val="0"/>
          <w:sz w:val="18"/>
        </w:rPr>
        <w:t>ask CC/</w:t>
      </w:r>
      <w:proofErr w:type="spellStart"/>
      <w:r w:rsidR="00F46357">
        <w:rPr>
          <w:rFonts w:ascii="Times New Roman" w:hAnsi="Times New Roman"/>
          <w:b w:val="0"/>
          <w:sz w:val="18"/>
        </w:rPr>
        <w:t>Cormac</w:t>
      </w:r>
      <w:proofErr w:type="spellEnd"/>
      <w:r w:rsidR="00F46357">
        <w:rPr>
          <w:rFonts w:ascii="Times New Roman" w:hAnsi="Times New Roman"/>
          <w:b w:val="0"/>
          <w:sz w:val="18"/>
        </w:rPr>
        <w:t xml:space="preserve"> to reply to Ms Abbott.</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t xml:space="preserve">from Peter </w:t>
      </w:r>
      <w:proofErr w:type="spellStart"/>
      <w:r>
        <w:rPr>
          <w:rFonts w:ascii="Times New Roman" w:hAnsi="Times New Roman"/>
          <w:sz w:val="18"/>
        </w:rPr>
        <w:t>Allum</w:t>
      </w:r>
      <w:proofErr w:type="spellEnd"/>
      <w:r>
        <w:rPr>
          <w:rFonts w:ascii="Times New Roman" w:hAnsi="Times New Roman"/>
          <w:sz w:val="18"/>
        </w:rPr>
        <w:t xml:space="preserve"> re horse manure on roads</w:t>
      </w:r>
    </w:p>
    <w:p w:rsidR="00877158" w:rsidRDefault="00877158" w:rsidP="00877158">
      <w:pPr>
        <w:pStyle w:val="Subtitle"/>
        <w:tabs>
          <w:tab w:val="left" w:pos="993"/>
        </w:tabs>
        <w:ind w:left="993"/>
        <w:jc w:val="left"/>
        <w:rPr>
          <w:rFonts w:ascii="Times New Roman" w:hAnsi="Times New Roman"/>
          <w:b w:val="0"/>
          <w:sz w:val="18"/>
        </w:rPr>
      </w:pPr>
      <w:r>
        <w:rPr>
          <w:rFonts w:ascii="Times New Roman" w:hAnsi="Times New Roman"/>
          <w:b w:val="0"/>
          <w:sz w:val="18"/>
        </w:rPr>
        <w:t xml:space="preserve">The Clerk read out an email from Mr </w:t>
      </w:r>
      <w:proofErr w:type="spellStart"/>
      <w:r>
        <w:rPr>
          <w:rFonts w:ascii="Times New Roman" w:hAnsi="Times New Roman"/>
          <w:b w:val="0"/>
          <w:sz w:val="18"/>
        </w:rPr>
        <w:t>Allum</w:t>
      </w:r>
      <w:proofErr w:type="spellEnd"/>
      <w:r>
        <w:rPr>
          <w:rFonts w:ascii="Times New Roman" w:hAnsi="Times New Roman"/>
          <w:b w:val="0"/>
          <w:sz w:val="18"/>
        </w:rPr>
        <w:t xml:space="preserve"> in which he complained about horse manure left on roads. CC Environmental Health had replied to him to say that this is within the law.</w:t>
      </w:r>
    </w:p>
    <w:p w:rsidR="00877158" w:rsidRPr="00877158" w:rsidRDefault="00877158" w:rsidP="00877158">
      <w:pPr>
        <w:pStyle w:val="Subtitle"/>
        <w:tabs>
          <w:tab w:val="left" w:pos="993"/>
        </w:tabs>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note</w:t>
      </w:r>
    </w:p>
    <w:p w:rsidR="00936D16" w:rsidRDefault="00936D16" w:rsidP="00936D16">
      <w:pPr>
        <w:pStyle w:val="Subtitle"/>
        <w:tabs>
          <w:tab w:val="left" w:pos="993"/>
        </w:tabs>
        <w:ind w:left="709"/>
        <w:jc w:val="left"/>
        <w:rPr>
          <w:rFonts w:ascii="Times New Roman" w:hAnsi="Times New Roman"/>
          <w:sz w:val="18"/>
        </w:rPr>
      </w:pPr>
      <w:r>
        <w:rPr>
          <w:rFonts w:ascii="Times New Roman" w:hAnsi="Times New Roman"/>
          <w:sz w:val="18"/>
        </w:rPr>
        <w:t>i.</w:t>
      </w:r>
      <w:r>
        <w:rPr>
          <w:rFonts w:ascii="Times New Roman" w:hAnsi="Times New Roman"/>
          <w:sz w:val="18"/>
        </w:rPr>
        <w:tab/>
        <w:t>from CC re Environment Service</w:t>
      </w:r>
    </w:p>
    <w:p w:rsidR="00F46357" w:rsidRPr="00F46357" w:rsidRDefault="00F46357" w:rsidP="00936D1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suggest that Market Square should be added to the St Day list</w:t>
      </w:r>
    </w:p>
    <w:p w:rsidR="00936D16" w:rsidRPr="00386C7F" w:rsidRDefault="00936D16" w:rsidP="00936D16">
      <w:pPr>
        <w:pStyle w:val="Subtitle"/>
        <w:tabs>
          <w:tab w:val="left" w:pos="993"/>
        </w:tabs>
        <w:ind w:left="709"/>
        <w:jc w:val="left"/>
        <w:rPr>
          <w:rFonts w:ascii="Times New Roman" w:hAnsi="Times New Roman"/>
          <w:sz w:val="18"/>
        </w:rPr>
      </w:pPr>
      <w:r w:rsidRPr="00386C7F">
        <w:rPr>
          <w:rFonts w:ascii="Times New Roman" w:hAnsi="Times New Roman"/>
          <w:sz w:val="18"/>
        </w:rPr>
        <w:t>j.</w:t>
      </w:r>
      <w:r w:rsidRPr="00386C7F">
        <w:rPr>
          <w:rFonts w:ascii="Times New Roman" w:hAnsi="Times New Roman"/>
          <w:sz w:val="18"/>
        </w:rPr>
        <w:tab/>
        <w:t>from Wendy Williams re junction Telegraph St/Fore St</w:t>
      </w:r>
    </w:p>
    <w:p w:rsidR="000D73EC" w:rsidRDefault="00F46357" w:rsidP="00F46357">
      <w:pPr>
        <w:pStyle w:val="Subtitle"/>
        <w:tabs>
          <w:tab w:val="left" w:pos="993"/>
        </w:tabs>
        <w:ind w:left="993"/>
        <w:jc w:val="left"/>
        <w:rPr>
          <w:rFonts w:ascii="Times New Roman" w:hAnsi="Times New Roman"/>
          <w:b w:val="0"/>
          <w:sz w:val="18"/>
        </w:rPr>
      </w:pPr>
      <w:r>
        <w:rPr>
          <w:rFonts w:ascii="Times New Roman" w:hAnsi="Times New Roman"/>
          <w:b w:val="0"/>
          <w:sz w:val="18"/>
        </w:rPr>
        <w:t>The Clerk read out an email from Ms Williams in which she expressed concerns about traffic at the junction of Telegraph St/Fore St now that there is no exit at the bottom of Telegraph St towards Telegraph Hill. She said that vehicles now need to turn left from Telegraph St into Fore St and that this is a difficult turn made more difficult by cars parked on double yellow lin</w:t>
      </w:r>
      <w:r w:rsidR="006D3F0A">
        <w:rPr>
          <w:rFonts w:ascii="Times New Roman" w:hAnsi="Times New Roman"/>
          <w:b w:val="0"/>
          <w:sz w:val="18"/>
        </w:rPr>
        <w:t>es outside the PO. The Clerk has</w:t>
      </w:r>
      <w:r>
        <w:rPr>
          <w:rFonts w:ascii="Times New Roman" w:hAnsi="Times New Roman"/>
          <w:b w:val="0"/>
          <w:sz w:val="18"/>
        </w:rPr>
        <w:t xml:space="preserve"> already spoken to PCSO Ferris who has agreed to speak to drivers who park outside the PO.</w:t>
      </w:r>
    </w:p>
    <w:p w:rsidR="00096556" w:rsidRPr="00F46357" w:rsidRDefault="00F46357" w:rsidP="000A498F">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ask Ben Dickinson if the 'Road Closed' sign at the top of Telegraph St can be removed to allow cars more room to </w:t>
      </w:r>
      <w:r>
        <w:rPr>
          <w:rFonts w:ascii="Times New Roman" w:hAnsi="Times New Roman"/>
          <w:b w:val="0"/>
          <w:sz w:val="18"/>
        </w:rPr>
        <w:tab/>
        <w:t>swing round into Fore St.</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2F179A">
        <w:rPr>
          <w:sz w:val="18"/>
          <w:szCs w:val="18"/>
        </w:rPr>
        <w:t>3</w:t>
      </w:r>
      <w:r w:rsidR="000C5CEA">
        <w:rPr>
          <w:sz w:val="18"/>
          <w:szCs w:val="18"/>
        </w:rPr>
        <w:t xml:space="preserve"> </w:t>
      </w:r>
      <w:r w:rsidR="000C5CEA" w:rsidRPr="002F0D2F">
        <w:rPr>
          <w:sz w:val="18"/>
          <w:szCs w:val="18"/>
        </w:rPr>
        <w:t>application</w:t>
      </w:r>
      <w:r w:rsidR="005C0E37">
        <w:rPr>
          <w:sz w:val="18"/>
          <w:szCs w:val="18"/>
        </w:rPr>
        <w:t>s</w:t>
      </w:r>
      <w:r w:rsidR="000C5CEA">
        <w:rPr>
          <w:sz w:val="18"/>
          <w:szCs w:val="18"/>
        </w:rPr>
        <w:t xml:space="preserve"> considered prior to the meeting:</w:t>
      </w:r>
    </w:p>
    <w:p w:rsidR="002F179A" w:rsidRDefault="002F179A" w:rsidP="002F179A">
      <w:pPr>
        <w:tabs>
          <w:tab w:val="left" w:pos="851"/>
          <w:tab w:val="left" w:pos="2127"/>
          <w:tab w:val="left" w:pos="3402"/>
          <w:tab w:val="left" w:pos="5812"/>
          <w:tab w:val="left" w:pos="9639"/>
        </w:tabs>
        <w:ind w:left="709"/>
        <w:rPr>
          <w:sz w:val="18"/>
          <w:szCs w:val="18"/>
        </w:rPr>
      </w:pPr>
      <w:r>
        <w:rPr>
          <w:sz w:val="18"/>
          <w:szCs w:val="18"/>
        </w:rPr>
        <w:t>PA15/11885</w:t>
      </w:r>
      <w:r>
        <w:rPr>
          <w:sz w:val="18"/>
          <w:szCs w:val="18"/>
        </w:rPr>
        <w:tab/>
        <w:t>Carling</w:t>
      </w:r>
      <w:r>
        <w:rPr>
          <w:sz w:val="18"/>
          <w:szCs w:val="18"/>
        </w:rPr>
        <w:tab/>
      </w:r>
      <w:proofErr w:type="spellStart"/>
      <w:r>
        <w:rPr>
          <w:sz w:val="18"/>
          <w:szCs w:val="18"/>
        </w:rPr>
        <w:t>Lambourne</w:t>
      </w:r>
      <w:proofErr w:type="spellEnd"/>
      <w:r>
        <w:rPr>
          <w:sz w:val="18"/>
          <w:szCs w:val="18"/>
        </w:rPr>
        <w:t xml:space="preserve"> Farm, </w:t>
      </w:r>
      <w:proofErr w:type="spellStart"/>
      <w:r>
        <w:rPr>
          <w:sz w:val="18"/>
          <w:szCs w:val="18"/>
        </w:rPr>
        <w:t>Tolcarne</w:t>
      </w:r>
      <w:proofErr w:type="spellEnd"/>
      <w:r>
        <w:rPr>
          <w:sz w:val="18"/>
          <w:szCs w:val="18"/>
        </w:rPr>
        <w:tab/>
        <w:t>construction of an infill dwelling</w:t>
      </w:r>
    </w:p>
    <w:p w:rsidR="002F179A" w:rsidRDefault="002F179A" w:rsidP="002F179A">
      <w:pPr>
        <w:tabs>
          <w:tab w:val="left" w:pos="851"/>
          <w:tab w:val="left" w:pos="2127"/>
          <w:tab w:val="left" w:pos="3402"/>
          <w:tab w:val="left" w:pos="5812"/>
          <w:tab w:val="left" w:pos="9639"/>
        </w:tabs>
        <w:ind w:left="709"/>
        <w:rPr>
          <w:sz w:val="18"/>
          <w:szCs w:val="18"/>
        </w:rPr>
      </w:pPr>
      <w:r>
        <w:rPr>
          <w:sz w:val="18"/>
          <w:szCs w:val="18"/>
        </w:rPr>
        <w:t>PA16/01093</w:t>
      </w:r>
      <w:r>
        <w:rPr>
          <w:sz w:val="18"/>
          <w:szCs w:val="18"/>
        </w:rPr>
        <w:tab/>
        <w:t>Kitchen J</w:t>
      </w:r>
      <w:r>
        <w:rPr>
          <w:sz w:val="18"/>
          <w:szCs w:val="18"/>
        </w:rPr>
        <w:tab/>
        <w:t>6 Adams Row, land adj to</w:t>
      </w:r>
      <w:r>
        <w:rPr>
          <w:sz w:val="18"/>
          <w:szCs w:val="18"/>
        </w:rPr>
        <w:tab/>
        <w:t>erection of a terrace of 4 dwellings</w:t>
      </w:r>
    </w:p>
    <w:p w:rsidR="002F179A" w:rsidRDefault="002F179A" w:rsidP="002F179A">
      <w:pPr>
        <w:tabs>
          <w:tab w:val="left" w:pos="851"/>
          <w:tab w:val="left" w:pos="2127"/>
          <w:tab w:val="left" w:pos="3402"/>
          <w:tab w:val="left" w:pos="5812"/>
          <w:tab w:val="left" w:pos="9639"/>
        </w:tabs>
        <w:ind w:left="709"/>
        <w:rPr>
          <w:sz w:val="18"/>
          <w:szCs w:val="18"/>
        </w:rPr>
      </w:pPr>
      <w:r>
        <w:rPr>
          <w:sz w:val="18"/>
          <w:szCs w:val="18"/>
        </w:rPr>
        <w:t>PA16/01569</w:t>
      </w:r>
      <w:r>
        <w:rPr>
          <w:sz w:val="18"/>
          <w:szCs w:val="18"/>
        </w:rPr>
        <w:tab/>
        <w:t>Davies B</w:t>
      </w:r>
      <w:r>
        <w:rPr>
          <w:sz w:val="18"/>
          <w:szCs w:val="18"/>
        </w:rPr>
        <w:tab/>
      </w:r>
      <w:proofErr w:type="spellStart"/>
      <w:r>
        <w:rPr>
          <w:sz w:val="18"/>
          <w:szCs w:val="18"/>
        </w:rPr>
        <w:t>Trefula</w:t>
      </w:r>
      <w:proofErr w:type="spellEnd"/>
      <w:r>
        <w:rPr>
          <w:sz w:val="18"/>
          <w:szCs w:val="18"/>
        </w:rPr>
        <w:t xml:space="preserve"> </w:t>
      </w:r>
      <w:proofErr w:type="spellStart"/>
      <w:r>
        <w:rPr>
          <w:sz w:val="18"/>
          <w:szCs w:val="18"/>
        </w:rPr>
        <w:t>Vean</w:t>
      </w:r>
      <w:proofErr w:type="spellEnd"/>
      <w:r>
        <w:rPr>
          <w:sz w:val="18"/>
          <w:szCs w:val="18"/>
        </w:rPr>
        <w:t>, Pink Moors</w:t>
      </w:r>
      <w:r>
        <w:rPr>
          <w:sz w:val="18"/>
          <w:szCs w:val="18"/>
        </w:rPr>
        <w:tab/>
        <w:t>replacement of single storey rear extension, conservatory &amp; garage</w:t>
      </w:r>
    </w:p>
    <w:p w:rsidR="002F179A" w:rsidRDefault="002F179A" w:rsidP="002F179A">
      <w:pPr>
        <w:tabs>
          <w:tab w:val="left" w:pos="851"/>
          <w:tab w:val="left" w:pos="2694"/>
          <w:tab w:val="left" w:pos="3969"/>
          <w:tab w:val="left" w:pos="6946"/>
          <w:tab w:val="left" w:pos="9639"/>
        </w:tabs>
        <w:ind w:left="709"/>
        <w:rPr>
          <w:sz w:val="18"/>
          <w:szCs w:val="18"/>
        </w:rPr>
      </w:pPr>
      <w:r>
        <w:rPr>
          <w:sz w:val="18"/>
          <w:szCs w:val="18"/>
        </w:rPr>
        <w:t xml:space="preserve">All of the above applications </w:t>
      </w:r>
      <w:r w:rsidR="006D3F0A">
        <w:rPr>
          <w:sz w:val="18"/>
          <w:szCs w:val="18"/>
        </w:rPr>
        <w:t>were</w:t>
      </w:r>
      <w:r>
        <w:rPr>
          <w:sz w:val="18"/>
          <w:szCs w:val="18"/>
        </w:rPr>
        <w:t xml:space="preserve"> supported by the planning committee.</w:t>
      </w:r>
    </w:p>
    <w:p w:rsidR="0016283E" w:rsidRDefault="000A498F"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and two</w:t>
      </w:r>
      <w:r w:rsidR="005162F5">
        <w:rPr>
          <w:sz w:val="18"/>
          <w:szCs w:val="18"/>
        </w:rPr>
        <w:t xml:space="preserve"> </w:t>
      </w:r>
      <w:r w:rsidR="0016283E">
        <w:rPr>
          <w:sz w:val="18"/>
          <w:szCs w:val="18"/>
        </w:rPr>
        <w:t>decision</w:t>
      </w:r>
      <w:r>
        <w:rPr>
          <w:sz w:val="18"/>
          <w:szCs w:val="18"/>
        </w:rPr>
        <w:t>s</w:t>
      </w:r>
      <w:r w:rsidR="002F0D2F">
        <w:rPr>
          <w:sz w:val="18"/>
          <w:szCs w:val="18"/>
        </w:rPr>
        <w:t xml:space="preserve"> from CC</w:t>
      </w:r>
      <w:r w:rsidR="0016283E">
        <w:rPr>
          <w:sz w:val="18"/>
          <w:szCs w:val="18"/>
        </w:rPr>
        <w:t>:</w:t>
      </w:r>
    </w:p>
    <w:p w:rsidR="002F179A" w:rsidRDefault="002F179A" w:rsidP="00FB26F7">
      <w:pPr>
        <w:tabs>
          <w:tab w:val="left" w:pos="851"/>
          <w:tab w:val="left" w:pos="2127"/>
          <w:tab w:val="left" w:pos="3402"/>
          <w:tab w:val="left" w:pos="6237"/>
          <w:tab w:val="left" w:pos="9923"/>
        </w:tabs>
        <w:ind w:left="709"/>
        <w:rPr>
          <w:sz w:val="18"/>
          <w:szCs w:val="18"/>
        </w:rPr>
      </w:pPr>
      <w:r>
        <w:rPr>
          <w:sz w:val="18"/>
          <w:szCs w:val="18"/>
        </w:rPr>
        <w:t>PA15/10346</w:t>
      </w:r>
      <w:r>
        <w:rPr>
          <w:sz w:val="18"/>
          <w:szCs w:val="18"/>
        </w:rPr>
        <w:tab/>
        <w:t>Isaacs S</w:t>
      </w:r>
      <w:r>
        <w:rPr>
          <w:sz w:val="18"/>
          <w:szCs w:val="18"/>
        </w:rPr>
        <w:tab/>
        <w:t>Hunrosa, Tresaddern Hill, land adj to</w:t>
      </w:r>
      <w:r>
        <w:rPr>
          <w:sz w:val="18"/>
          <w:szCs w:val="18"/>
        </w:rPr>
        <w:tab/>
        <w:t>erection of 2 flats</w:t>
      </w:r>
      <w:r>
        <w:rPr>
          <w:sz w:val="18"/>
          <w:szCs w:val="18"/>
        </w:rPr>
        <w:tab/>
        <w:t>approved</w:t>
      </w:r>
    </w:p>
    <w:p w:rsidR="005C0E37" w:rsidRDefault="002F179A" w:rsidP="00FB26F7">
      <w:pPr>
        <w:tabs>
          <w:tab w:val="left" w:pos="851"/>
          <w:tab w:val="left" w:pos="2127"/>
          <w:tab w:val="left" w:pos="3402"/>
          <w:tab w:val="left" w:pos="6237"/>
          <w:tab w:val="left" w:pos="9923"/>
        </w:tabs>
        <w:ind w:left="709"/>
        <w:rPr>
          <w:sz w:val="18"/>
          <w:szCs w:val="18"/>
        </w:rPr>
      </w:pPr>
      <w:r>
        <w:rPr>
          <w:sz w:val="18"/>
          <w:szCs w:val="18"/>
        </w:rPr>
        <w:t>PA15/11778</w:t>
      </w:r>
      <w:r>
        <w:rPr>
          <w:sz w:val="18"/>
          <w:szCs w:val="18"/>
        </w:rPr>
        <w:tab/>
        <w:t>Mason V</w:t>
      </w:r>
      <w:r>
        <w:rPr>
          <w:sz w:val="18"/>
          <w:szCs w:val="18"/>
        </w:rPr>
        <w:tab/>
        <w:t xml:space="preserve">Little </w:t>
      </w:r>
      <w:proofErr w:type="spellStart"/>
      <w:r>
        <w:rPr>
          <w:sz w:val="18"/>
          <w:szCs w:val="18"/>
        </w:rPr>
        <w:t>Menheer</w:t>
      </w:r>
      <w:proofErr w:type="spellEnd"/>
      <w:r>
        <w:rPr>
          <w:sz w:val="18"/>
          <w:szCs w:val="18"/>
        </w:rPr>
        <w:t xml:space="preserve"> Farm, Higher </w:t>
      </w:r>
      <w:proofErr w:type="spellStart"/>
      <w:r>
        <w:rPr>
          <w:sz w:val="18"/>
          <w:szCs w:val="18"/>
        </w:rPr>
        <w:t>Ninnis</w:t>
      </w:r>
      <w:proofErr w:type="spellEnd"/>
      <w:r>
        <w:rPr>
          <w:sz w:val="18"/>
          <w:szCs w:val="18"/>
        </w:rPr>
        <w:tab/>
        <w:t>conversion of rural buildings to dwelling</w:t>
      </w:r>
      <w:r>
        <w:rPr>
          <w:sz w:val="18"/>
          <w:szCs w:val="18"/>
        </w:rPr>
        <w:tab/>
        <w:t>approved</w:t>
      </w:r>
    </w:p>
    <w:p w:rsidR="00047F6B" w:rsidRDefault="005C0E37" w:rsidP="003F7448">
      <w:pPr>
        <w:tabs>
          <w:tab w:val="left" w:pos="2127"/>
          <w:tab w:val="left" w:pos="5103"/>
          <w:tab w:val="left" w:pos="9356"/>
        </w:tabs>
        <w:ind w:left="709"/>
        <w:rPr>
          <w:sz w:val="18"/>
          <w:szCs w:val="18"/>
        </w:rPr>
      </w:pPr>
      <w:r>
        <w:rPr>
          <w:sz w:val="18"/>
          <w:szCs w:val="18"/>
        </w:rPr>
        <w:t xml:space="preserve">and </w:t>
      </w:r>
      <w:r w:rsidR="000A498F">
        <w:rPr>
          <w:sz w:val="18"/>
          <w:szCs w:val="18"/>
        </w:rPr>
        <w:t>no</w:t>
      </w:r>
      <w:r w:rsidR="003F7448">
        <w:rPr>
          <w:sz w:val="18"/>
          <w:szCs w:val="18"/>
        </w:rPr>
        <w:t xml:space="preserve"> application</w:t>
      </w:r>
      <w:r w:rsidR="002A0C57">
        <w:rPr>
          <w:sz w:val="18"/>
          <w:szCs w:val="18"/>
        </w:rPr>
        <w:t>s</w:t>
      </w:r>
      <w:r w:rsidR="003F7448">
        <w:rPr>
          <w:sz w:val="18"/>
          <w:szCs w:val="18"/>
        </w:rPr>
        <w:t xml:space="preserve"> for consideration:</w:t>
      </w:r>
    </w:p>
    <w:p w:rsidR="005144F6" w:rsidRPr="008725D6" w:rsidRDefault="002A0C57" w:rsidP="00FB26F7">
      <w:pPr>
        <w:tabs>
          <w:tab w:val="left" w:pos="709"/>
          <w:tab w:val="left" w:pos="1843"/>
          <w:tab w:val="left" w:pos="3402"/>
          <w:tab w:val="left" w:pos="6096"/>
          <w:tab w:val="left" w:pos="9356"/>
        </w:tabs>
        <w:rPr>
          <w:sz w:val="18"/>
          <w:szCs w:val="18"/>
        </w:rPr>
      </w:pPr>
      <w:r>
        <w:rPr>
          <w:sz w:val="18"/>
          <w:szCs w:val="18"/>
        </w:rPr>
        <w:tab/>
      </w:r>
      <w:r w:rsidR="005144F6" w:rsidRPr="008725D6">
        <w:rPr>
          <w:sz w:val="18"/>
          <w:szCs w:val="18"/>
          <w:u w:val="single"/>
        </w:rPr>
        <w:t>Other planning matters:</w:t>
      </w:r>
    </w:p>
    <w:p w:rsidR="000A498F" w:rsidRPr="000644B2" w:rsidRDefault="000A498F" w:rsidP="00287051">
      <w:pPr>
        <w:tabs>
          <w:tab w:val="left" w:pos="709"/>
          <w:tab w:val="left" w:pos="4111"/>
          <w:tab w:val="left" w:pos="6804"/>
        </w:tabs>
        <w:ind w:left="709"/>
        <w:rPr>
          <w:sz w:val="18"/>
          <w:szCs w:val="18"/>
        </w:rPr>
      </w:pPr>
      <w:r>
        <w:rPr>
          <w:sz w:val="18"/>
          <w:szCs w:val="18"/>
        </w:rPr>
        <w:t xml:space="preserve">Field at </w:t>
      </w:r>
      <w:proofErr w:type="spellStart"/>
      <w:r>
        <w:rPr>
          <w:sz w:val="18"/>
          <w:szCs w:val="18"/>
        </w:rPr>
        <w:t>Tolcarne</w:t>
      </w:r>
      <w:proofErr w:type="spellEnd"/>
      <w:r>
        <w:rPr>
          <w:sz w:val="18"/>
          <w:szCs w:val="18"/>
        </w:rPr>
        <w:t xml:space="preserve">. A report is expected by mid March. </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lastRenderedPageBreak/>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CA098C">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sidR="002F179A">
        <w:rPr>
          <w:sz w:val="18"/>
          <w:szCs w:val="18"/>
        </w:rPr>
        <w:t>The Clerk reported one</w:t>
      </w:r>
      <w:r>
        <w:rPr>
          <w:sz w:val="18"/>
          <w:szCs w:val="18"/>
        </w:rPr>
        <w:t xml:space="preserve"> account paid prior to the meeting:</w:t>
      </w:r>
    </w:p>
    <w:p w:rsidR="009F5C5B" w:rsidRPr="009F5C5B" w:rsidRDefault="000A498F" w:rsidP="002F179A">
      <w:pPr>
        <w:tabs>
          <w:tab w:val="left" w:pos="709"/>
          <w:tab w:val="left" w:pos="3969"/>
          <w:tab w:val="left" w:pos="6804"/>
          <w:tab w:val="left" w:pos="7797"/>
          <w:tab w:val="left" w:pos="9923"/>
        </w:tabs>
        <w:ind w:left="709" w:hanging="425"/>
        <w:jc w:val="both"/>
        <w:rPr>
          <w:sz w:val="18"/>
          <w:szCs w:val="18"/>
        </w:rPr>
      </w:pPr>
      <w:r>
        <w:rPr>
          <w:sz w:val="18"/>
          <w:szCs w:val="18"/>
        </w:rPr>
        <w:tab/>
      </w:r>
      <w:r w:rsidR="002F179A">
        <w:rPr>
          <w:sz w:val="18"/>
          <w:szCs w:val="18"/>
        </w:rPr>
        <w:t>RHR Historical Restoration</w:t>
      </w:r>
      <w:r w:rsidR="002F179A">
        <w:rPr>
          <w:sz w:val="18"/>
          <w:szCs w:val="18"/>
        </w:rPr>
        <w:tab/>
        <w:t>works to Town Clock &amp; War Memorial</w:t>
      </w:r>
      <w:r w:rsidR="002F179A">
        <w:rPr>
          <w:sz w:val="18"/>
          <w:szCs w:val="18"/>
        </w:rPr>
        <w:tab/>
        <w:t xml:space="preserve"> 6411.36</w:t>
      </w:r>
      <w:r w:rsidR="002F179A">
        <w:rPr>
          <w:sz w:val="18"/>
          <w:szCs w:val="18"/>
        </w:rPr>
        <w:tab/>
        <w:t>(001159)</w:t>
      </w:r>
    </w:p>
    <w:p w:rsidR="000E59DE" w:rsidRDefault="008F3F4A" w:rsidP="009F5C5B">
      <w:pPr>
        <w:tabs>
          <w:tab w:val="left" w:pos="3969"/>
          <w:tab w:val="left" w:pos="6804"/>
          <w:tab w:val="left" w:pos="6946"/>
          <w:tab w:val="left" w:pos="7797"/>
          <w:tab w:val="left" w:pos="8789"/>
          <w:tab w:val="left" w:pos="9356"/>
          <w:tab w:val="left" w:pos="9498"/>
          <w:tab w:val="left" w:pos="10065"/>
        </w:tabs>
        <w:ind w:left="709"/>
        <w:rPr>
          <w:sz w:val="18"/>
          <w:szCs w:val="18"/>
        </w:rPr>
      </w:pPr>
      <w:r>
        <w:rPr>
          <w:sz w:val="18"/>
          <w:szCs w:val="18"/>
        </w:rPr>
        <w:t>and</w:t>
      </w:r>
      <w:r w:rsidR="000C5CEA">
        <w:rPr>
          <w:b/>
          <w:sz w:val="18"/>
          <w:szCs w:val="18"/>
        </w:rPr>
        <w:t xml:space="preserve"> </w:t>
      </w:r>
      <w:r w:rsidR="002F179A">
        <w:rPr>
          <w:sz w:val="18"/>
          <w:szCs w:val="18"/>
        </w:rPr>
        <w:t>4</w:t>
      </w:r>
      <w:r w:rsidR="000C5CEA" w:rsidRPr="000C5CEA">
        <w:rPr>
          <w:sz w:val="18"/>
          <w:szCs w:val="18"/>
        </w:rPr>
        <w:t xml:space="preserve"> accounts </w:t>
      </w:r>
      <w:r w:rsidR="00287051">
        <w:rPr>
          <w:sz w:val="18"/>
          <w:szCs w:val="18"/>
        </w:rPr>
        <w:t>for pay</w:t>
      </w:r>
      <w:r w:rsidR="000E59DE">
        <w:rPr>
          <w:sz w:val="18"/>
          <w:szCs w:val="18"/>
        </w:rPr>
        <w:t>ment:</w:t>
      </w:r>
    </w:p>
    <w:p w:rsidR="002F179A" w:rsidRPr="002F179A" w:rsidRDefault="002F179A" w:rsidP="002F179A">
      <w:pPr>
        <w:tabs>
          <w:tab w:val="left" w:pos="3969"/>
          <w:tab w:val="left" w:pos="7797"/>
          <w:tab w:val="left" w:pos="8931"/>
          <w:tab w:val="left" w:pos="9498"/>
          <w:tab w:val="left" w:pos="9923"/>
        </w:tabs>
        <w:ind w:left="709" w:hanging="142"/>
        <w:rPr>
          <w:sz w:val="18"/>
          <w:szCs w:val="18"/>
        </w:rPr>
      </w:pPr>
      <w:r>
        <w:rPr>
          <w:sz w:val="18"/>
          <w:szCs w:val="18"/>
        </w:rPr>
        <w:tab/>
      </w:r>
      <w:r w:rsidRPr="002F179A">
        <w:rPr>
          <w:sz w:val="18"/>
          <w:szCs w:val="18"/>
        </w:rPr>
        <w:t>Brian Chapman</w:t>
      </w:r>
      <w:r w:rsidRPr="002F179A">
        <w:rPr>
          <w:sz w:val="18"/>
          <w:szCs w:val="18"/>
        </w:rPr>
        <w:tab/>
        <w:t>street cleaning, Feb/Mar</w:t>
      </w:r>
      <w:r>
        <w:rPr>
          <w:sz w:val="18"/>
          <w:szCs w:val="18"/>
        </w:rPr>
        <w:tab/>
        <w:t xml:space="preserve">  </w:t>
      </w:r>
      <w:r>
        <w:rPr>
          <w:sz w:val="18"/>
          <w:szCs w:val="18"/>
        </w:rPr>
        <w:tab/>
        <w:t xml:space="preserve">   </w:t>
      </w:r>
      <w:r w:rsidRPr="002F179A">
        <w:rPr>
          <w:sz w:val="18"/>
          <w:szCs w:val="18"/>
        </w:rPr>
        <w:t>240.00</w:t>
      </w:r>
      <w:r>
        <w:rPr>
          <w:sz w:val="18"/>
          <w:szCs w:val="18"/>
        </w:rPr>
        <w:tab/>
        <w:t>(001160)</w:t>
      </w:r>
    </w:p>
    <w:p w:rsidR="002F179A" w:rsidRPr="002F179A" w:rsidRDefault="002F179A" w:rsidP="002F179A">
      <w:pPr>
        <w:tabs>
          <w:tab w:val="left" w:pos="3969"/>
          <w:tab w:val="left" w:pos="7797"/>
          <w:tab w:val="left" w:pos="7938"/>
          <w:tab w:val="left" w:pos="9356"/>
          <w:tab w:val="left" w:pos="9498"/>
          <w:tab w:val="left" w:pos="10065"/>
        </w:tabs>
        <w:ind w:left="709" w:hanging="142"/>
        <w:rPr>
          <w:sz w:val="18"/>
          <w:szCs w:val="18"/>
        </w:rPr>
      </w:pPr>
      <w:r w:rsidRPr="002F179A">
        <w:rPr>
          <w:sz w:val="18"/>
          <w:szCs w:val="18"/>
        </w:rPr>
        <w:tab/>
        <w:t>S Edwards</w:t>
      </w:r>
      <w:r w:rsidRPr="002F179A">
        <w:rPr>
          <w:sz w:val="18"/>
          <w:szCs w:val="18"/>
        </w:rPr>
        <w:tab/>
        <w:t>salary, Jan - Mar, 2016</w:t>
      </w:r>
      <w:r w:rsidRPr="002F179A">
        <w:rPr>
          <w:sz w:val="18"/>
          <w:szCs w:val="18"/>
        </w:rPr>
        <w:tab/>
      </w:r>
      <w:r>
        <w:rPr>
          <w:sz w:val="18"/>
          <w:szCs w:val="18"/>
        </w:rPr>
        <w:t xml:space="preserve"> </w:t>
      </w:r>
      <w:r w:rsidRPr="002F179A">
        <w:rPr>
          <w:sz w:val="18"/>
          <w:szCs w:val="18"/>
        </w:rPr>
        <w:t>1080.00</w:t>
      </w:r>
    </w:p>
    <w:p w:rsidR="002F179A" w:rsidRPr="002F179A" w:rsidRDefault="002F179A" w:rsidP="002F179A">
      <w:pPr>
        <w:tabs>
          <w:tab w:val="left" w:pos="3969"/>
          <w:tab w:val="left" w:pos="7797"/>
          <w:tab w:val="left" w:pos="7938"/>
          <w:tab w:val="left" w:pos="9356"/>
          <w:tab w:val="left" w:pos="9498"/>
          <w:tab w:val="left" w:pos="10065"/>
        </w:tabs>
        <w:ind w:left="709" w:hanging="142"/>
        <w:rPr>
          <w:sz w:val="18"/>
          <w:szCs w:val="18"/>
        </w:rPr>
      </w:pPr>
      <w:r w:rsidRPr="002F179A">
        <w:rPr>
          <w:sz w:val="18"/>
          <w:szCs w:val="18"/>
        </w:rPr>
        <w:tab/>
      </w:r>
      <w:r w:rsidRPr="002F179A">
        <w:rPr>
          <w:sz w:val="18"/>
          <w:szCs w:val="18"/>
        </w:rPr>
        <w:tab/>
        <w:t>additional payment, Town Clock project</w:t>
      </w:r>
      <w:r w:rsidRPr="002F179A">
        <w:rPr>
          <w:sz w:val="18"/>
          <w:szCs w:val="18"/>
        </w:rPr>
        <w:tab/>
        <w:t xml:space="preserve"> </w:t>
      </w:r>
      <w:r>
        <w:rPr>
          <w:sz w:val="18"/>
          <w:szCs w:val="18"/>
        </w:rPr>
        <w:t xml:space="preserve"> </w:t>
      </w:r>
      <w:r w:rsidRPr="002F179A">
        <w:rPr>
          <w:sz w:val="18"/>
          <w:szCs w:val="18"/>
        </w:rPr>
        <w:t xml:space="preserve"> 400.00</w:t>
      </w:r>
    </w:p>
    <w:p w:rsidR="002F179A" w:rsidRPr="002F179A" w:rsidRDefault="002F179A" w:rsidP="002F179A">
      <w:pPr>
        <w:tabs>
          <w:tab w:val="left" w:pos="3969"/>
          <w:tab w:val="left" w:pos="7797"/>
          <w:tab w:val="left" w:pos="7938"/>
          <w:tab w:val="left" w:pos="9356"/>
          <w:tab w:val="left" w:pos="9498"/>
          <w:tab w:val="left" w:pos="10065"/>
        </w:tabs>
        <w:ind w:left="709" w:hanging="142"/>
        <w:rPr>
          <w:sz w:val="18"/>
          <w:szCs w:val="18"/>
        </w:rPr>
      </w:pPr>
      <w:r w:rsidRPr="002F179A">
        <w:rPr>
          <w:sz w:val="18"/>
          <w:szCs w:val="18"/>
        </w:rPr>
        <w:tab/>
      </w:r>
      <w:r w:rsidRPr="002F179A">
        <w:rPr>
          <w:sz w:val="18"/>
          <w:szCs w:val="18"/>
        </w:rPr>
        <w:tab/>
        <w:t>office allowances</w:t>
      </w:r>
      <w:r w:rsidRPr="002F179A">
        <w:rPr>
          <w:sz w:val="18"/>
          <w:szCs w:val="18"/>
        </w:rPr>
        <w:tab/>
        <w:t xml:space="preserve">   </w:t>
      </w:r>
      <w:r>
        <w:rPr>
          <w:sz w:val="18"/>
          <w:szCs w:val="18"/>
        </w:rPr>
        <w:t xml:space="preserve"> </w:t>
      </w:r>
      <w:r w:rsidRPr="002F179A">
        <w:rPr>
          <w:sz w:val="18"/>
          <w:szCs w:val="18"/>
        </w:rPr>
        <w:t xml:space="preserve"> 75.00</w:t>
      </w:r>
    </w:p>
    <w:p w:rsidR="002F179A" w:rsidRPr="002F179A" w:rsidRDefault="002F179A" w:rsidP="002F179A">
      <w:pPr>
        <w:tabs>
          <w:tab w:val="left" w:pos="3969"/>
          <w:tab w:val="left" w:pos="7797"/>
          <w:tab w:val="left" w:pos="7938"/>
          <w:tab w:val="left" w:pos="9356"/>
          <w:tab w:val="left" w:pos="9498"/>
          <w:tab w:val="left" w:pos="10065"/>
        </w:tabs>
        <w:ind w:left="709" w:hanging="142"/>
        <w:rPr>
          <w:sz w:val="18"/>
          <w:szCs w:val="18"/>
        </w:rPr>
      </w:pPr>
      <w:r w:rsidRPr="002F179A">
        <w:rPr>
          <w:sz w:val="18"/>
          <w:szCs w:val="18"/>
        </w:rPr>
        <w:tab/>
      </w:r>
      <w:r w:rsidRPr="002F179A">
        <w:rPr>
          <w:sz w:val="18"/>
          <w:szCs w:val="18"/>
        </w:rPr>
        <w:tab/>
        <w:t>postage, telephone &amp; sundries</w:t>
      </w:r>
      <w:r w:rsidRPr="002F179A">
        <w:rPr>
          <w:sz w:val="18"/>
          <w:szCs w:val="18"/>
        </w:rPr>
        <w:tab/>
      </w:r>
      <w:r w:rsidRPr="002F179A">
        <w:rPr>
          <w:sz w:val="18"/>
          <w:szCs w:val="18"/>
          <w:u w:val="single"/>
        </w:rPr>
        <w:t xml:space="preserve">   </w:t>
      </w:r>
      <w:r>
        <w:rPr>
          <w:sz w:val="18"/>
          <w:szCs w:val="18"/>
          <w:u w:val="single"/>
        </w:rPr>
        <w:t xml:space="preserve"> </w:t>
      </w:r>
      <w:r w:rsidRPr="002F179A">
        <w:rPr>
          <w:sz w:val="18"/>
          <w:szCs w:val="18"/>
          <w:u w:val="single"/>
        </w:rPr>
        <w:t xml:space="preserve"> 54.39</w:t>
      </w:r>
    </w:p>
    <w:p w:rsidR="002F179A" w:rsidRPr="002F179A" w:rsidRDefault="002F179A" w:rsidP="002F179A">
      <w:pPr>
        <w:tabs>
          <w:tab w:val="left" w:pos="3969"/>
          <w:tab w:val="left" w:pos="7938"/>
          <w:tab w:val="left" w:pos="8931"/>
          <w:tab w:val="left" w:pos="9498"/>
          <w:tab w:val="left" w:pos="9923"/>
        </w:tabs>
        <w:ind w:left="709" w:hanging="142"/>
        <w:rPr>
          <w:sz w:val="18"/>
          <w:szCs w:val="18"/>
        </w:rPr>
      </w:pPr>
      <w:r w:rsidRPr="002F179A">
        <w:rPr>
          <w:sz w:val="18"/>
          <w:szCs w:val="18"/>
        </w:rPr>
        <w:tab/>
      </w:r>
      <w:r w:rsidRPr="002F179A">
        <w:rPr>
          <w:sz w:val="18"/>
          <w:szCs w:val="18"/>
        </w:rPr>
        <w:tab/>
      </w:r>
      <w:r w:rsidRPr="002F179A">
        <w:rPr>
          <w:sz w:val="18"/>
          <w:szCs w:val="18"/>
        </w:rPr>
        <w:tab/>
      </w:r>
      <w:r w:rsidRPr="002F179A">
        <w:rPr>
          <w:sz w:val="18"/>
          <w:szCs w:val="18"/>
        </w:rPr>
        <w:tab/>
        <w:t>1609.39</w:t>
      </w:r>
      <w:r>
        <w:rPr>
          <w:sz w:val="18"/>
          <w:szCs w:val="18"/>
        </w:rPr>
        <w:tab/>
        <w:t>(001161)</w:t>
      </w:r>
    </w:p>
    <w:p w:rsidR="002F179A" w:rsidRPr="002F179A" w:rsidRDefault="002F179A" w:rsidP="002F179A">
      <w:pPr>
        <w:tabs>
          <w:tab w:val="left" w:pos="3969"/>
          <w:tab w:val="left" w:pos="7797"/>
          <w:tab w:val="left" w:pos="7938"/>
          <w:tab w:val="left" w:pos="8931"/>
          <w:tab w:val="left" w:pos="9923"/>
        </w:tabs>
        <w:ind w:left="709" w:hanging="142"/>
        <w:rPr>
          <w:sz w:val="18"/>
          <w:szCs w:val="18"/>
        </w:rPr>
      </w:pPr>
      <w:r w:rsidRPr="002F179A">
        <w:rPr>
          <w:sz w:val="18"/>
          <w:szCs w:val="18"/>
        </w:rPr>
        <w:tab/>
        <w:t>PO (HMRC)</w:t>
      </w:r>
      <w:r w:rsidRPr="002F179A">
        <w:rPr>
          <w:sz w:val="18"/>
          <w:szCs w:val="18"/>
        </w:rPr>
        <w:tab/>
        <w:t>tax on Clerk's salary &amp; additional payment</w:t>
      </w:r>
      <w:r w:rsidRPr="002F179A">
        <w:rPr>
          <w:sz w:val="18"/>
          <w:szCs w:val="18"/>
        </w:rPr>
        <w:tab/>
        <w:t xml:space="preserve"> </w:t>
      </w:r>
      <w:r w:rsidRPr="002F179A">
        <w:rPr>
          <w:sz w:val="18"/>
          <w:szCs w:val="18"/>
        </w:rPr>
        <w:tab/>
        <w:t xml:space="preserve">  </w:t>
      </w:r>
      <w:r>
        <w:rPr>
          <w:sz w:val="18"/>
          <w:szCs w:val="18"/>
        </w:rPr>
        <w:tab/>
        <w:t xml:space="preserve">  </w:t>
      </w:r>
      <w:r w:rsidRPr="002F179A">
        <w:rPr>
          <w:sz w:val="18"/>
          <w:szCs w:val="18"/>
        </w:rPr>
        <w:t>370.00</w:t>
      </w:r>
      <w:r>
        <w:rPr>
          <w:sz w:val="18"/>
          <w:szCs w:val="18"/>
        </w:rPr>
        <w:tab/>
        <w:t>(001162)</w:t>
      </w:r>
    </w:p>
    <w:p w:rsidR="002F179A" w:rsidRDefault="002F179A" w:rsidP="002F179A">
      <w:pPr>
        <w:tabs>
          <w:tab w:val="left" w:pos="3969"/>
          <w:tab w:val="left" w:pos="7797"/>
          <w:tab w:val="left" w:pos="7938"/>
          <w:tab w:val="left" w:pos="8931"/>
          <w:tab w:val="left" w:pos="9923"/>
        </w:tabs>
        <w:ind w:left="709" w:hanging="142"/>
        <w:rPr>
          <w:sz w:val="18"/>
          <w:szCs w:val="18"/>
        </w:rPr>
      </w:pPr>
      <w:r w:rsidRPr="002F179A">
        <w:rPr>
          <w:sz w:val="18"/>
          <w:szCs w:val="18"/>
        </w:rPr>
        <w:tab/>
        <w:t>Iron Orchid Landscapes</w:t>
      </w:r>
      <w:r w:rsidRPr="002F179A">
        <w:rPr>
          <w:sz w:val="18"/>
          <w:szCs w:val="18"/>
        </w:rPr>
        <w:tab/>
        <w:t>works to town clock garden &amp; Wheal Jewell</w:t>
      </w:r>
      <w:r w:rsidRPr="002F179A">
        <w:rPr>
          <w:sz w:val="18"/>
          <w:szCs w:val="18"/>
        </w:rPr>
        <w:tab/>
      </w:r>
      <w:r w:rsidRPr="002F179A">
        <w:rPr>
          <w:sz w:val="18"/>
          <w:szCs w:val="18"/>
        </w:rPr>
        <w:tab/>
        <w:t xml:space="preserve">  </w:t>
      </w:r>
      <w:r>
        <w:rPr>
          <w:sz w:val="18"/>
          <w:szCs w:val="18"/>
        </w:rPr>
        <w:tab/>
        <w:t xml:space="preserve">  </w:t>
      </w:r>
      <w:r w:rsidRPr="002F179A">
        <w:rPr>
          <w:sz w:val="18"/>
          <w:szCs w:val="18"/>
        </w:rPr>
        <w:t>312.00</w:t>
      </w:r>
      <w:r>
        <w:rPr>
          <w:sz w:val="18"/>
          <w:szCs w:val="18"/>
        </w:rPr>
        <w:tab/>
        <w:t>(001163)</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The Clerk gave the following report:</w:t>
      </w:r>
    </w:p>
    <w:p w:rsidR="00936D16" w:rsidRDefault="002F179A" w:rsidP="002F179A">
      <w:pPr>
        <w:tabs>
          <w:tab w:val="left" w:pos="709"/>
          <w:tab w:val="left" w:pos="8789"/>
          <w:tab w:val="left" w:pos="10490"/>
        </w:tabs>
        <w:ind w:left="709" w:hanging="709"/>
        <w:rPr>
          <w:sz w:val="18"/>
          <w:szCs w:val="18"/>
        </w:rPr>
      </w:pPr>
      <w:r>
        <w:rPr>
          <w:sz w:val="18"/>
          <w:szCs w:val="18"/>
        </w:rPr>
        <w:tab/>
      </w:r>
      <w:r w:rsidR="00936D16">
        <w:rPr>
          <w:sz w:val="18"/>
          <w:szCs w:val="18"/>
        </w:rPr>
        <w:t>Pink Moors</w:t>
      </w:r>
      <w:r w:rsidR="006D3F0A">
        <w:rPr>
          <w:sz w:val="18"/>
          <w:szCs w:val="18"/>
        </w:rPr>
        <w:t>, flooding near the Lodge</w:t>
      </w:r>
      <w:r w:rsidR="00936D16">
        <w:rPr>
          <w:sz w:val="18"/>
          <w:szCs w:val="18"/>
        </w:rPr>
        <w:t xml:space="preserve">. </w:t>
      </w:r>
      <w:r>
        <w:rPr>
          <w:sz w:val="18"/>
          <w:szCs w:val="18"/>
        </w:rPr>
        <w:t>The p</w:t>
      </w:r>
      <w:r w:rsidR="00936D16">
        <w:rPr>
          <w:sz w:val="18"/>
          <w:szCs w:val="18"/>
        </w:rPr>
        <w:t xml:space="preserve">revious owner says </w:t>
      </w:r>
      <w:r>
        <w:rPr>
          <w:sz w:val="18"/>
          <w:szCs w:val="18"/>
        </w:rPr>
        <w:t xml:space="preserve">the </w:t>
      </w:r>
      <w:r w:rsidR="00936D16">
        <w:rPr>
          <w:sz w:val="18"/>
          <w:szCs w:val="18"/>
        </w:rPr>
        <w:t>land is now sold and has n</w:t>
      </w:r>
      <w:r>
        <w:rPr>
          <w:sz w:val="18"/>
          <w:szCs w:val="18"/>
        </w:rPr>
        <w:t>o details of who it was sold to.</w:t>
      </w:r>
      <w:r w:rsidR="00936D16">
        <w:rPr>
          <w:sz w:val="18"/>
          <w:szCs w:val="18"/>
        </w:rPr>
        <w:t xml:space="preserve"> CC will now put up a notice on the land to allow </w:t>
      </w:r>
      <w:proofErr w:type="spellStart"/>
      <w:r w:rsidR="00936D16">
        <w:rPr>
          <w:sz w:val="18"/>
          <w:szCs w:val="18"/>
        </w:rPr>
        <w:t>Cormac</w:t>
      </w:r>
      <w:proofErr w:type="spellEnd"/>
      <w:r w:rsidR="00936D16">
        <w:rPr>
          <w:sz w:val="18"/>
          <w:szCs w:val="18"/>
        </w:rPr>
        <w:t xml:space="preserve"> to do the works to improve the flow and will also l</w:t>
      </w:r>
      <w:r>
        <w:rPr>
          <w:sz w:val="18"/>
          <w:szCs w:val="18"/>
        </w:rPr>
        <w:t>ook at the downstream culvert. They are w</w:t>
      </w:r>
      <w:r w:rsidR="00936D16">
        <w:rPr>
          <w:sz w:val="18"/>
          <w:szCs w:val="18"/>
        </w:rPr>
        <w:t xml:space="preserve">aiting for </w:t>
      </w:r>
      <w:proofErr w:type="spellStart"/>
      <w:r w:rsidR="00936D16">
        <w:rPr>
          <w:sz w:val="18"/>
          <w:szCs w:val="18"/>
        </w:rPr>
        <w:t>costings</w:t>
      </w:r>
      <w:proofErr w:type="spellEnd"/>
      <w:r w:rsidR="00936D16">
        <w:rPr>
          <w:sz w:val="18"/>
          <w:szCs w:val="18"/>
        </w:rPr>
        <w:t>.</w:t>
      </w:r>
    </w:p>
    <w:p w:rsidR="00936D16" w:rsidRDefault="002F179A" w:rsidP="002F179A">
      <w:pPr>
        <w:tabs>
          <w:tab w:val="left" w:pos="709"/>
          <w:tab w:val="left" w:pos="8789"/>
          <w:tab w:val="left" w:pos="10490"/>
        </w:tabs>
        <w:ind w:left="709" w:hanging="709"/>
        <w:rPr>
          <w:sz w:val="18"/>
          <w:szCs w:val="18"/>
        </w:rPr>
      </w:pPr>
      <w:r>
        <w:rPr>
          <w:sz w:val="18"/>
          <w:szCs w:val="18"/>
        </w:rPr>
        <w:tab/>
      </w:r>
      <w:r w:rsidR="00936D16">
        <w:rPr>
          <w:sz w:val="18"/>
          <w:szCs w:val="18"/>
        </w:rPr>
        <w:t xml:space="preserve">Street lights. </w:t>
      </w:r>
      <w:r>
        <w:rPr>
          <w:sz w:val="18"/>
          <w:szCs w:val="18"/>
        </w:rPr>
        <w:t>All problems have been reported and dealt with.</w:t>
      </w:r>
    </w:p>
    <w:p w:rsidR="00936D16" w:rsidRDefault="002F179A" w:rsidP="002F179A">
      <w:pPr>
        <w:tabs>
          <w:tab w:val="left" w:pos="709"/>
          <w:tab w:val="left" w:pos="8789"/>
          <w:tab w:val="left" w:pos="10490"/>
        </w:tabs>
        <w:ind w:left="709" w:hanging="709"/>
        <w:rPr>
          <w:sz w:val="18"/>
          <w:szCs w:val="18"/>
        </w:rPr>
      </w:pPr>
      <w:r>
        <w:rPr>
          <w:sz w:val="18"/>
          <w:szCs w:val="18"/>
        </w:rPr>
        <w:tab/>
      </w:r>
      <w:r w:rsidR="00936D16">
        <w:rPr>
          <w:sz w:val="18"/>
          <w:szCs w:val="18"/>
        </w:rPr>
        <w:t xml:space="preserve">No waiting cones. 150 </w:t>
      </w:r>
      <w:r>
        <w:rPr>
          <w:sz w:val="18"/>
          <w:szCs w:val="18"/>
        </w:rPr>
        <w:t xml:space="preserve">have been ordered </w:t>
      </w:r>
      <w:r w:rsidR="00936D16">
        <w:rPr>
          <w:sz w:val="18"/>
          <w:szCs w:val="18"/>
        </w:rPr>
        <w:t>and delivery will follow in March</w:t>
      </w:r>
    </w:p>
    <w:p w:rsidR="00936D16" w:rsidRDefault="002F179A" w:rsidP="002F179A">
      <w:pPr>
        <w:tabs>
          <w:tab w:val="left" w:pos="709"/>
          <w:tab w:val="left" w:pos="8789"/>
          <w:tab w:val="left" w:pos="10490"/>
        </w:tabs>
        <w:ind w:left="709" w:hanging="709"/>
        <w:rPr>
          <w:sz w:val="18"/>
          <w:szCs w:val="18"/>
        </w:rPr>
      </w:pPr>
      <w:r>
        <w:rPr>
          <w:sz w:val="18"/>
          <w:szCs w:val="18"/>
        </w:rPr>
        <w:tab/>
      </w:r>
      <w:proofErr w:type="spellStart"/>
      <w:r>
        <w:rPr>
          <w:sz w:val="18"/>
          <w:szCs w:val="18"/>
        </w:rPr>
        <w:t>Setts</w:t>
      </w:r>
      <w:proofErr w:type="spellEnd"/>
      <w:r>
        <w:rPr>
          <w:sz w:val="18"/>
          <w:szCs w:val="18"/>
        </w:rPr>
        <w:t xml:space="preserve"> and cobbles.</w:t>
      </w:r>
      <w:r w:rsidR="00936D16">
        <w:rPr>
          <w:sz w:val="18"/>
          <w:szCs w:val="18"/>
        </w:rPr>
        <w:t xml:space="preserve"> Ben Dickinson, </w:t>
      </w:r>
      <w:proofErr w:type="spellStart"/>
      <w:r w:rsidR="00936D16">
        <w:rPr>
          <w:sz w:val="18"/>
          <w:szCs w:val="18"/>
        </w:rPr>
        <w:t>Cormac</w:t>
      </w:r>
      <w:proofErr w:type="spellEnd"/>
      <w:r w:rsidR="00936D16">
        <w:rPr>
          <w:sz w:val="18"/>
          <w:szCs w:val="18"/>
        </w:rPr>
        <w:t xml:space="preserve">, </w:t>
      </w:r>
      <w:r>
        <w:rPr>
          <w:sz w:val="18"/>
          <w:szCs w:val="18"/>
        </w:rPr>
        <w:t xml:space="preserve">has been asked </w:t>
      </w:r>
      <w:r w:rsidR="00936D16">
        <w:rPr>
          <w:sz w:val="18"/>
          <w:szCs w:val="18"/>
        </w:rPr>
        <w:t xml:space="preserve">to arrange for the </w:t>
      </w:r>
      <w:proofErr w:type="spellStart"/>
      <w:r w:rsidR="00936D16">
        <w:rPr>
          <w:sz w:val="18"/>
          <w:szCs w:val="18"/>
        </w:rPr>
        <w:t>setts</w:t>
      </w:r>
      <w:proofErr w:type="spellEnd"/>
      <w:r w:rsidR="00936D16">
        <w:rPr>
          <w:sz w:val="18"/>
          <w:szCs w:val="18"/>
        </w:rPr>
        <w:t xml:space="preserve"> in Market Sq and the cobbles outside the Community Centre to be repaired.</w:t>
      </w:r>
      <w:r>
        <w:rPr>
          <w:sz w:val="18"/>
          <w:szCs w:val="18"/>
        </w:rPr>
        <w:t xml:space="preserve"> He has replied that the cobbles outside the Community Centre do not belong to CC and is trying to ascertain ownership.</w:t>
      </w:r>
    </w:p>
    <w:p w:rsidR="00936D16" w:rsidRDefault="002F179A" w:rsidP="002F179A">
      <w:pPr>
        <w:tabs>
          <w:tab w:val="left" w:pos="709"/>
          <w:tab w:val="left" w:pos="8789"/>
          <w:tab w:val="left" w:pos="10490"/>
        </w:tabs>
        <w:ind w:left="709" w:hanging="709"/>
        <w:rPr>
          <w:sz w:val="18"/>
          <w:szCs w:val="18"/>
        </w:rPr>
      </w:pPr>
      <w:r>
        <w:rPr>
          <w:sz w:val="18"/>
          <w:szCs w:val="18"/>
        </w:rPr>
        <w:tab/>
        <w:t>Vogue. He has</w:t>
      </w:r>
      <w:r w:rsidR="00936D16">
        <w:rPr>
          <w:sz w:val="18"/>
          <w:szCs w:val="18"/>
        </w:rPr>
        <w:t xml:space="preserve"> reported to Ben Dickinson that some bollards by the stream op</w:t>
      </w:r>
      <w:r>
        <w:rPr>
          <w:sz w:val="18"/>
          <w:szCs w:val="18"/>
        </w:rPr>
        <w:t>posite the Star Inn are missing but these have now been replaced by a member of the public.</w:t>
      </w:r>
    </w:p>
    <w:p w:rsidR="00936D16" w:rsidRDefault="002F179A" w:rsidP="002F179A">
      <w:pPr>
        <w:tabs>
          <w:tab w:val="left" w:pos="709"/>
          <w:tab w:val="left" w:pos="8789"/>
          <w:tab w:val="left" w:pos="10490"/>
        </w:tabs>
        <w:ind w:left="709" w:hanging="709"/>
        <w:rPr>
          <w:bCs/>
          <w:sz w:val="18"/>
          <w:szCs w:val="18"/>
        </w:rPr>
      </w:pPr>
      <w:r>
        <w:rPr>
          <w:sz w:val="18"/>
          <w:szCs w:val="18"/>
        </w:rPr>
        <w:tab/>
      </w:r>
      <w:r w:rsidR="00936D16">
        <w:rPr>
          <w:sz w:val="18"/>
          <w:szCs w:val="18"/>
        </w:rPr>
        <w:t xml:space="preserve">Potholes. Several have been reported in Telegraph St, the B3298, Pink Moors and </w:t>
      </w:r>
      <w:proofErr w:type="spellStart"/>
      <w:r w:rsidR="00936D16">
        <w:rPr>
          <w:sz w:val="18"/>
          <w:szCs w:val="18"/>
        </w:rPr>
        <w:t>Tolcarne</w:t>
      </w:r>
      <w:proofErr w:type="spellEnd"/>
      <w:r w:rsidR="00936D16">
        <w:rPr>
          <w:sz w:val="18"/>
          <w:szCs w:val="18"/>
        </w:rPr>
        <w:t xml:space="preserve"> Rd.</w:t>
      </w:r>
    </w:p>
    <w:p w:rsidR="00936D16" w:rsidRPr="00002D2B"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9F5C5B" w:rsidRPr="00936D16" w:rsidRDefault="00D6517B" w:rsidP="00936D16">
      <w:pPr>
        <w:pStyle w:val="Subtitle"/>
        <w:ind w:left="709" w:hanging="425"/>
        <w:jc w:val="left"/>
        <w:rPr>
          <w:rFonts w:ascii="Times New Roman" w:hAnsi="Times New Roman"/>
          <w:b w:val="0"/>
          <w:sz w:val="18"/>
          <w:szCs w:val="18"/>
        </w:rPr>
      </w:pPr>
      <w:r>
        <w:rPr>
          <w:rFonts w:ascii="Times New Roman" w:hAnsi="Times New Roman"/>
          <w:sz w:val="18"/>
          <w:szCs w:val="18"/>
        </w:rPr>
        <w:tab/>
      </w:r>
      <w:r w:rsidR="00936D16">
        <w:rPr>
          <w:rFonts w:ascii="Times New Roman" w:hAnsi="Times New Roman"/>
          <w:b w:val="0"/>
          <w:sz w:val="18"/>
          <w:szCs w:val="18"/>
        </w:rPr>
        <w:t>None</w:t>
      </w:r>
    </w:p>
    <w:p w:rsidR="00D37FA5" w:rsidRDefault="00D37FA5" w:rsidP="00D37FA5">
      <w:pPr>
        <w:pStyle w:val="Subtitle"/>
        <w:ind w:left="709" w:hanging="425"/>
        <w:jc w:val="left"/>
        <w:rPr>
          <w:rFonts w:ascii="Times New Roman" w:hAnsi="Times New Roman"/>
          <w:sz w:val="18"/>
          <w:szCs w:val="18"/>
        </w:rPr>
      </w:pPr>
    </w:p>
    <w:p w:rsidR="00936D16" w:rsidRDefault="00D37FA5" w:rsidP="00936D16">
      <w:pPr>
        <w:pStyle w:val="Subtitle"/>
        <w:tabs>
          <w:tab w:val="left" w:pos="709"/>
        </w:tabs>
        <w:ind w:left="284"/>
        <w:jc w:val="left"/>
        <w:rPr>
          <w:rFonts w:ascii="Times New Roman" w:hAnsi="Times New Roman"/>
          <w:sz w:val="18"/>
        </w:rPr>
      </w:pPr>
      <w:r>
        <w:rPr>
          <w:rFonts w:ascii="Times New Roman" w:hAnsi="Times New Roman"/>
          <w:sz w:val="18"/>
          <w:szCs w:val="18"/>
        </w:rPr>
        <w:t>13.</w:t>
      </w:r>
      <w:r>
        <w:rPr>
          <w:rFonts w:ascii="Times New Roman" w:hAnsi="Times New Roman"/>
          <w:sz w:val="18"/>
          <w:szCs w:val="18"/>
        </w:rPr>
        <w:tab/>
      </w:r>
      <w:r w:rsidR="001F677E">
        <w:rPr>
          <w:rFonts w:ascii="Times New Roman" w:hAnsi="Times New Roman"/>
          <w:sz w:val="18"/>
          <w:szCs w:val="18"/>
        </w:rPr>
        <w:tab/>
      </w:r>
      <w:r w:rsidR="00936D16">
        <w:rPr>
          <w:rFonts w:ascii="Times New Roman" w:hAnsi="Times New Roman"/>
          <w:sz w:val="18"/>
        </w:rPr>
        <w:t>Anonymous donation</w:t>
      </w:r>
    </w:p>
    <w:p w:rsidR="00877158" w:rsidRDefault="00050EF1" w:rsidP="00050EF1">
      <w:pPr>
        <w:pStyle w:val="Subtitle"/>
        <w:tabs>
          <w:tab w:val="left" w:pos="709"/>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A sum of £10,000 has been donated to the Parish Council by a former resident of St Day who wishes to remain anonymous. The donor has agreed that the funds should be spent on capital projects but is happy to let P </w:t>
      </w:r>
      <w:proofErr w:type="spellStart"/>
      <w:r>
        <w:rPr>
          <w:rFonts w:ascii="Times New Roman" w:hAnsi="Times New Roman"/>
          <w:b w:val="0"/>
          <w:sz w:val="18"/>
        </w:rPr>
        <w:t>Cllrs</w:t>
      </w:r>
      <w:proofErr w:type="spellEnd"/>
      <w:r>
        <w:rPr>
          <w:rFonts w:ascii="Times New Roman" w:hAnsi="Times New Roman"/>
          <w:b w:val="0"/>
          <w:sz w:val="18"/>
        </w:rPr>
        <w:t xml:space="preserve"> decide</w:t>
      </w:r>
      <w:r w:rsidR="00877158">
        <w:rPr>
          <w:rFonts w:ascii="Times New Roman" w:hAnsi="Times New Roman"/>
          <w:b w:val="0"/>
          <w:sz w:val="18"/>
        </w:rPr>
        <w:t xml:space="preserve"> which projects.</w:t>
      </w:r>
    </w:p>
    <w:p w:rsidR="00936D16" w:rsidRPr="00050EF1" w:rsidRDefault="00877158" w:rsidP="00050EF1">
      <w:pPr>
        <w:pStyle w:val="Subtitle"/>
        <w:tabs>
          <w:tab w:val="left" w:pos="709"/>
        </w:tabs>
        <w:ind w:left="709"/>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invest the funds in the United Trust Bank while P </w:t>
      </w:r>
      <w:proofErr w:type="spellStart"/>
      <w:r>
        <w:rPr>
          <w:rFonts w:ascii="Times New Roman" w:hAnsi="Times New Roman"/>
          <w:b w:val="0"/>
          <w:sz w:val="18"/>
        </w:rPr>
        <w:t>Cllrs</w:t>
      </w:r>
      <w:proofErr w:type="spellEnd"/>
      <w:r>
        <w:rPr>
          <w:rFonts w:ascii="Times New Roman" w:hAnsi="Times New Roman"/>
          <w:b w:val="0"/>
          <w:sz w:val="18"/>
        </w:rPr>
        <w:t xml:space="preserve"> consider how best to use them.</w:t>
      </w:r>
      <w:r w:rsidR="00050EF1" w:rsidRPr="00050EF1">
        <w:rPr>
          <w:rFonts w:ascii="Times New Roman" w:hAnsi="Times New Roman"/>
          <w:b w:val="0"/>
          <w:sz w:val="18"/>
        </w:rPr>
        <w:tab/>
      </w:r>
    </w:p>
    <w:p w:rsidR="00050EF1" w:rsidRDefault="00050EF1" w:rsidP="00936D16">
      <w:pPr>
        <w:pStyle w:val="Subtitle"/>
        <w:tabs>
          <w:tab w:val="left" w:pos="709"/>
        </w:tabs>
        <w:ind w:left="284"/>
        <w:jc w:val="left"/>
        <w:rPr>
          <w:rFonts w:ascii="Times New Roman" w:hAnsi="Times New Roman"/>
          <w:sz w:val="18"/>
        </w:rPr>
      </w:pPr>
    </w:p>
    <w:p w:rsidR="00936D16" w:rsidRDefault="00936D16" w:rsidP="00936D16">
      <w:pPr>
        <w:pStyle w:val="Subtitle"/>
        <w:tabs>
          <w:tab w:val="left" w:pos="709"/>
        </w:tabs>
        <w:ind w:left="284"/>
        <w:jc w:val="left"/>
        <w:rPr>
          <w:rFonts w:ascii="Times New Roman" w:hAnsi="Times New Roman"/>
          <w:sz w:val="18"/>
        </w:rPr>
      </w:pPr>
      <w:r>
        <w:rPr>
          <w:rFonts w:ascii="Times New Roman" w:hAnsi="Times New Roman"/>
          <w:sz w:val="18"/>
        </w:rPr>
        <w:t>14.</w:t>
      </w:r>
      <w:r>
        <w:rPr>
          <w:rFonts w:ascii="Times New Roman" w:hAnsi="Times New Roman"/>
          <w:sz w:val="18"/>
        </w:rPr>
        <w:tab/>
        <w:t>To set a date for the April Finance Committee meeting</w:t>
      </w:r>
    </w:p>
    <w:p w:rsidR="00936D16" w:rsidRPr="00936D16" w:rsidRDefault="00936D16" w:rsidP="00936D16">
      <w:pPr>
        <w:pStyle w:val="Subtitle"/>
        <w:tabs>
          <w:tab w:val="left" w:pos="709"/>
        </w:tabs>
        <w:ind w:left="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Monday 11th April at 4pm at </w:t>
      </w:r>
      <w:proofErr w:type="spellStart"/>
      <w:r>
        <w:rPr>
          <w:rFonts w:ascii="Times New Roman" w:hAnsi="Times New Roman"/>
          <w:b w:val="0"/>
          <w:sz w:val="18"/>
        </w:rPr>
        <w:t>Kinsmans</w:t>
      </w:r>
      <w:proofErr w:type="spellEnd"/>
      <w:r>
        <w:rPr>
          <w:rFonts w:ascii="Times New Roman" w:hAnsi="Times New Roman"/>
          <w:b w:val="0"/>
          <w:sz w:val="18"/>
        </w:rPr>
        <w:t xml:space="preserve"> Barns, Mt Pleasant.</w:t>
      </w:r>
    </w:p>
    <w:p w:rsidR="00936D16" w:rsidRDefault="00936D16" w:rsidP="00936D16">
      <w:pPr>
        <w:pStyle w:val="Subtitle"/>
        <w:tabs>
          <w:tab w:val="left" w:pos="709"/>
        </w:tabs>
        <w:ind w:left="284"/>
        <w:jc w:val="left"/>
        <w:rPr>
          <w:rFonts w:ascii="Times New Roman" w:hAnsi="Times New Roman"/>
          <w:sz w:val="18"/>
        </w:rPr>
      </w:pPr>
    </w:p>
    <w:p w:rsidR="00936D16" w:rsidRDefault="00936D16" w:rsidP="00936D16">
      <w:pPr>
        <w:pStyle w:val="Subtitle"/>
        <w:tabs>
          <w:tab w:val="left" w:pos="709"/>
        </w:tabs>
        <w:ind w:left="284"/>
        <w:jc w:val="left"/>
        <w:rPr>
          <w:rFonts w:ascii="Times New Roman" w:hAnsi="Times New Roman"/>
          <w:sz w:val="18"/>
        </w:rPr>
      </w:pPr>
      <w:r>
        <w:rPr>
          <w:rFonts w:ascii="Times New Roman" w:hAnsi="Times New Roman"/>
          <w:sz w:val="18"/>
        </w:rPr>
        <w:t>15.</w:t>
      </w:r>
      <w:r>
        <w:rPr>
          <w:rFonts w:ascii="Times New Roman" w:hAnsi="Times New Roman"/>
          <w:sz w:val="18"/>
        </w:rPr>
        <w:tab/>
        <w:t>Date of the next meeting</w:t>
      </w:r>
    </w:p>
    <w:p w:rsidR="00936D16" w:rsidRPr="00936D16" w:rsidRDefault="00936D16" w:rsidP="00936D16">
      <w:pPr>
        <w:pStyle w:val="Subtitle"/>
        <w:ind w:left="709" w:hanging="425"/>
        <w:jc w:val="left"/>
        <w:rPr>
          <w:rFonts w:ascii="Times New Roman" w:hAnsi="Times New Roman"/>
          <w:b w:val="0"/>
          <w:sz w:val="18"/>
        </w:rPr>
      </w:pPr>
      <w:r>
        <w:rPr>
          <w:rFonts w:ascii="Times New Roman" w:hAnsi="Times New Roman"/>
          <w:sz w:val="18"/>
        </w:rPr>
        <w:tab/>
      </w:r>
      <w:r w:rsidRPr="00936D16">
        <w:rPr>
          <w:rFonts w:ascii="Times New Roman" w:hAnsi="Times New Roman"/>
          <w:b w:val="0"/>
          <w:sz w:val="18"/>
          <w:szCs w:val="18"/>
        </w:rPr>
        <w:t xml:space="preserve">11 April </w:t>
      </w:r>
      <w:r>
        <w:rPr>
          <w:rFonts w:ascii="Times New Roman" w:hAnsi="Times New Roman"/>
          <w:b w:val="0"/>
          <w:sz w:val="18"/>
          <w:szCs w:val="18"/>
        </w:rPr>
        <w:t xml:space="preserve">in the Mills St Community Room </w:t>
      </w:r>
      <w:r w:rsidRPr="00936D16">
        <w:rPr>
          <w:rFonts w:ascii="Times New Roman" w:hAnsi="Times New Roman"/>
          <w:b w:val="0"/>
          <w:sz w:val="18"/>
          <w:szCs w:val="18"/>
        </w:rPr>
        <w:t>to follow on from the Annual Parish Meeting which will start at 7pm</w:t>
      </w:r>
    </w:p>
    <w:p w:rsidR="007A63CE" w:rsidRPr="008725D6" w:rsidRDefault="00F04706" w:rsidP="00936D16">
      <w:pPr>
        <w:pStyle w:val="Subtitle"/>
        <w:tabs>
          <w:tab w:val="left" w:pos="709"/>
        </w:tabs>
        <w:ind w:left="709" w:hanging="425"/>
        <w:jc w:val="both"/>
        <w:rPr>
          <w:rFonts w:ascii="Times New Roman" w:hAnsi="Times New Roman"/>
          <w:b w:val="0"/>
          <w:iCs/>
          <w:sz w:val="18"/>
          <w:szCs w:val="18"/>
        </w:rPr>
      </w:pPr>
      <w:r>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936D16">
        <w:rPr>
          <w:rFonts w:ascii="Times New Roman" w:hAnsi="Times New Roman"/>
          <w:b w:val="0"/>
          <w:iCs/>
          <w:sz w:val="18"/>
          <w:szCs w:val="18"/>
        </w:rPr>
        <w:t>9.48</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nsid w:val="2C225495"/>
    <w:multiLevelType w:val="hybridMultilevel"/>
    <w:tmpl w:val="1C0A1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0">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1">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2">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7">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2">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5">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6">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0">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2">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3">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5"/>
  </w:num>
  <w:num w:numId="2">
    <w:abstractNumId w:val="37"/>
  </w:num>
  <w:num w:numId="3">
    <w:abstractNumId w:val="7"/>
  </w:num>
  <w:num w:numId="4">
    <w:abstractNumId w:val="19"/>
  </w:num>
  <w:num w:numId="5">
    <w:abstractNumId w:val="30"/>
  </w:num>
  <w:num w:numId="6">
    <w:abstractNumId w:val="42"/>
  </w:num>
  <w:num w:numId="7">
    <w:abstractNumId w:val="35"/>
  </w:num>
  <w:num w:numId="8">
    <w:abstractNumId w:val="0"/>
  </w:num>
  <w:num w:numId="9">
    <w:abstractNumId w:val="11"/>
  </w:num>
  <w:num w:numId="10">
    <w:abstractNumId w:val="14"/>
  </w:num>
  <w:num w:numId="11">
    <w:abstractNumId w:val="12"/>
  </w:num>
  <w:num w:numId="12">
    <w:abstractNumId w:val="4"/>
  </w:num>
  <w:num w:numId="13">
    <w:abstractNumId w:val="39"/>
  </w:num>
  <w:num w:numId="14">
    <w:abstractNumId w:val="27"/>
  </w:num>
  <w:num w:numId="15">
    <w:abstractNumId w:val="1"/>
  </w:num>
  <w:num w:numId="16">
    <w:abstractNumId w:val="17"/>
  </w:num>
  <w:num w:numId="17">
    <w:abstractNumId w:val="20"/>
  </w:num>
  <w:num w:numId="18">
    <w:abstractNumId w:val="8"/>
  </w:num>
  <w:num w:numId="19">
    <w:abstractNumId w:val="34"/>
  </w:num>
  <w:num w:numId="20">
    <w:abstractNumId w:val="26"/>
  </w:num>
  <w:num w:numId="21">
    <w:abstractNumId w:val="41"/>
  </w:num>
  <w:num w:numId="22">
    <w:abstractNumId w:val="33"/>
  </w:num>
  <w:num w:numId="23">
    <w:abstractNumId w:val="22"/>
  </w:num>
  <w:num w:numId="24">
    <w:abstractNumId w:val="40"/>
  </w:num>
  <w:num w:numId="25">
    <w:abstractNumId w:val="38"/>
  </w:num>
  <w:num w:numId="26">
    <w:abstractNumId w:val="6"/>
  </w:num>
  <w:num w:numId="27">
    <w:abstractNumId w:val="13"/>
  </w:num>
  <w:num w:numId="28">
    <w:abstractNumId w:val="10"/>
  </w:num>
  <w:num w:numId="29">
    <w:abstractNumId w:val="32"/>
  </w:num>
  <w:num w:numId="30">
    <w:abstractNumId w:val="24"/>
  </w:num>
  <w:num w:numId="31">
    <w:abstractNumId w:val="2"/>
  </w:num>
  <w:num w:numId="32">
    <w:abstractNumId w:val="9"/>
  </w:num>
  <w:num w:numId="33">
    <w:abstractNumId w:val="29"/>
  </w:num>
  <w:num w:numId="34">
    <w:abstractNumId w:val="21"/>
  </w:num>
  <w:num w:numId="35">
    <w:abstractNumId w:val="5"/>
  </w:num>
  <w:num w:numId="36">
    <w:abstractNumId w:val="3"/>
  </w:num>
  <w:num w:numId="37">
    <w:abstractNumId w:val="15"/>
  </w:num>
  <w:num w:numId="38">
    <w:abstractNumId w:val="43"/>
  </w:num>
  <w:num w:numId="39">
    <w:abstractNumId w:val="31"/>
  </w:num>
  <w:num w:numId="40">
    <w:abstractNumId w:val="23"/>
  </w:num>
  <w:num w:numId="41">
    <w:abstractNumId w:val="36"/>
  </w:num>
  <w:num w:numId="42">
    <w:abstractNumId w:val="16"/>
  </w:num>
  <w:num w:numId="43">
    <w:abstractNumId w:val="28"/>
  </w:num>
  <w:num w:numId="44">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57BBF"/>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768B"/>
    <w:rsid w:val="00502E25"/>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56E72"/>
    <w:rsid w:val="006609CF"/>
    <w:rsid w:val="00672CC6"/>
    <w:rsid w:val="00675C23"/>
    <w:rsid w:val="00676B09"/>
    <w:rsid w:val="00677AD0"/>
    <w:rsid w:val="006915F1"/>
    <w:rsid w:val="006A1B66"/>
    <w:rsid w:val="006A572D"/>
    <w:rsid w:val="006B5947"/>
    <w:rsid w:val="006C3023"/>
    <w:rsid w:val="006C65DE"/>
    <w:rsid w:val="006D3BA8"/>
    <w:rsid w:val="006D3F0A"/>
    <w:rsid w:val="006D7F6D"/>
    <w:rsid w:val="006E37F8"/>
    <w:rsid w:val="006E5601"/>
    <w:rsid w:val="006F0B38"/>
    <w:rsid w:val="006F3CD2"/>
    <w:rsid w:val="006F4D44"/>
    <w:rsid w:val="006F5CA2"/>
    <w:rsid w:val="00703322"/>
    <w:rsid w:val="0070646B"/>
    <w:rsid w:val="00706B48"/>
    <w:rsid w:val="007205C0"/>
    <w:rsid w:val="00721EF0"/>
    <w:rsid w:val="007225D6"/>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19B7"/>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485"/>
    <w:rsid w:val="00896A44"/>
    <w:rsid w:val="008A1DE9"/>
    <w:rsid w:val="008B1506"/>
    <w:rsid w:val="008B7398"/>
    <w:rsid w:val="008C28C4"/>
    <w:rsid w:val="008C2FA7"/>
    <w:rsid w:val="008D458B"/>
    <w:rsid w:val="008D460E"/>
    <w:rsid w:val="008E3BAC"/>
    <w:rsid w:val="008F18DF"/>
    <w:rsid w:val="008F3F4A"/>
    <w:rsid w:val="008F6E88"/>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74DE"/>
    <w:rsid w:val="00A45EBD"/>
    <w:rsid w:val="00A50CBB"/>
    <w:rsid w:val="00A6728C"/>
    <w:rsid w:val="00A7283B"/>
    <w:rsid w:val="00A730F6"/>
    <w:rsid w:val="00A75F92"/>
    <w:rsid w:val="00A76529"/>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AC7"/>
    <w:rsid w:val="00F57888"/>
    <w:rsid w:val="00F61A2B"/>
    <w:rsid w:val="00F638E4"/>
    <w:rsid w:val="00F720C3"/>
    <w:rsid w:val="00F725ED"/>
    <w:rsid w:val="00F93D49"/>
    <w:rsid w:val="00F95AF2"/>
    <w:rsid w:val="00FA32DE"/>
    <w:rsid w:val="00FA40CB"/>
    <w:rsid w:val="00FA6E44"/>
    <w:rsid w:val="00FB26F7"/>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8D8B4-5578-48F3-B666-5661C731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2016-03-15T08:26:00Z</dcterms:created>
  <dcterms:modified xsi:type="dcterms:W3CDTF">2016-03-15T08:26:00Z</dcterms:modified>
</cp:coreProperties>
</file>