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DC9" w14:textId="1EB5198D" w:rsidR="0063417C" w:rsidRDefault="0063417C" w:rsidP="00C003FC">
      <w:pPr>
        <w:pStyle w:val="Subtitle"/>
        <w:tabs>
          <w:tab w:val="left" w:pos="1710"/>
          <w:tab w:val="left" w:pos="1980"/>
          <w:tab w:val="left" w:pos="5880"/>
          <w:tab w:val="right" w:pos="10466"/>
        </w:tabs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noProof/>
          <w:color w:val="FF0000"/>
          <w:sz w:val="22"/>
          <w:szCs w:val="22"/>
          <w:lang w:eastAsia="en-GB"/>
        </w:rPr>
        <w:drawing>
          <wp:anchor distT="0" distB="0" distL="0" distR="0" simplePos="0" relativeHeight="251659264" behindDoc="1" locked="0" layoutInCell="1" allowOverlap="1" wp14:anchorId="009B6D14" wp14:editId="4EEBFC7E">
            <wp:simplePos x="0" y="0"/>
            <wp:positionH relativeFrom="margin">
              <wp:posOffset>5956300</wp:posOffset>
            </wp:positionH>
            <wp:positionV relativeFrom="margin">
              <wp:posOffset>-177421</wp:posOffset>
            </wp:positionV>
            <wp:extent cx="825625" cy="84724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625" cy="84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B6CDA" w14:textId="664FCE95" w:rsidR="00BA7A0E" w:rsidRPr="003A0334" w:rsidRDefault="00BA7A0E" w:rsidP="00C003FC">
      <w:pPr>
        <w:pStyle w:val="Subtitle"/>
        <w:tabs>
          <w:tab w:val="left" w:pos="1710"/>
          <w:tab w:val="left" w:pos="1980"/>
          <w:tab w:val="left" w:pos="5880"/>
          <w:tab w:val="right" w:pos="10466"/>
        </w:tabs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09B6CDB" w14:textId="15C51D31" w:rsidR="00BA7A0E" w:rsidRPr="006E52B7" w:rsidRDefault="00BA7A0E">
      <w:pPr>
        <w:pStyle w:val="Subtitle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4426E218" w14:textId="77777777" w:rsidR="00E25CED" w:rsidRDefault="00E25CED" w:rsidP="00E25CED">
      <w:pPr>
        <w:pStyle w:val="Heading"/>
        <w:ind w:firstLine="66"/>
        <w:rPr>
          <w:rStyle w:val="PageNumber"/>
          <w:rFonts w:ascii="Calibri" w:eastAsia="Calibri" w:hAnsi="Calibri" w:cs="Calibri"/>
          <w:color w:val="auto"/>
          <w:sz w:val="22"/>
          <w:szCs w:val="22"/>
        </w:rPr>
      </w:pPr>
      <w:r>
        <w:rPr>
          <w:rStyle w:val="PageNumber"/>
          <w:rFonts w:ascii="Calibri" w:eastAsia="Calibri" w:hAnsi="Calibri" w:cs="Calibri"/>
          <w:color w:val="auto"/>
          <w:sz w:val="22"/>
          <w:szCs w:val="22"/>
        </w:rPr>
        <w:t>ST DAY PARISH COUNCIL</w:t>
      </w:r>
    </w:p>
    <w:p w14:paraId="0213F5F0" w14:textId="77777777" w:rsidR="00EE1769" w:rsidRDefault="00EE1769" w:rsidP="00E25CED">
      <w:pPr>
        <w:pStyle w:val="Body"/>
        <w:rPr>
          <w:rFonts w:ascii="Calibri" w:hAnsi="Calibri" w:cs="Calibri"/>
          <w:color w:val="auto"/>
          <w:sz w:val="22"/>
          <w:szCs w:val="22"/>
        </w:rPr>
      </w:pPr>
    </w:p>
    <w:p w14:paraId="342475BF" w14:textId="5D563AB6" w:rsidR="00E25CED" w:rsidRDefault="00E25CED" w:rsidP="00E25CED">
      <w:pPr>
        <w:pStyle w:val="Heading"/>
        <w:rPr>
          <w:rStyle w:val="PageNumber"/>
          <w:rFonts w:ascii="Calibri" w:eastAsia="Calibri" w:hAnsi="Calibri" w:cs="Calibri"/>
          <w:b w:val="0"/>
          <w:bCs w:val="0"/>
          <w:color w:val="auto"/>
          <w:sz w:val="22"/>
          <w:szCs w:val="22"/>
          <w:u w:val="none"/>
        </w:rPr>
      </w:pPr>
      <w:r>
        <w:rPr>
          <w:rStyle w:val="PageNumber"/>
          <w:rFonts w:ascii="Calibri" w:eastAsia="Calibri" w:hAnsi="Calibri" w:cs="Calibri"/>
          <w:color w:val="auto"/>
          <w:sz w:val="22"/>
          <w:szCs w:val="22"/>
          <w:u w:val="none"/>
          <w:lang w:val="en-US"/>
        </w:rPr>
        <w:t xml:space="preserve">Draft </w:t>
      </w:r>
      <w:r>
        <w:rPr>
          <w:rStyle w:val="PageNumber"/>
          <w:rFonts w:ascii="Calibri" w:eastAsia="Calibri" w:hAnsi="Calibri" w:cs="Calibri"/>
          <w:color w:val="auto"/>
          <w:sz w:val="22"/>
          <w:szCs w:val="22"/>
          <w:u w:val="none"/>
        </w:rPr>
        <w:t xml:space="preserve">Minutes </w:t>
      </w:r>
      <w:r>
        <w:rPr>
          <w:rStyle w:val="PageNumber"/>
          <w:rFonts w:ascii="Calibri" w:eastAsia="Calibri" w:hAnsi="Calibri" w:cs="Calibri"/>
          <w:b w:val="0"/>
          <w:bCs w:val="0"/>
          <w:color w:val="auto"/>
          <w:sz w:val="22"/>
          <w:szCs w:val="22"/>
          <w:u w:val="none"/>
        </w:rPr>
        <w:t xml:space="preserve">of the Parish Council Meeting held on </w:t>
      </w:r>
      <w:r>
        <w:rPr>
          <w:rStyle w:val="PageNumber"/>
          <w:rFonts w:ascii="Calibri" w:eastAsia="Calibri" w:hAnsi="Calibri" w:cs="Calibri"/>
          <w:color w:val="auto"/>
          <w:sz w:val="22"/>
          <w:szCs w:val="22"/>
          <w:u w:val="none"/>
          <w:lang w:val="en-US"/>
        </w:rPr>
        <w:t>11.03.24</w:t>
      </w:r>
      <w:r>
        <w:rPr>
          <w:rStyle w:val="PageNumber"/>
          <w:rFonts w:ascii="Calibri" w:eastAsia="Calibri" w:hAnsi="Calibri" w:cs="Calibri"/>
          <w:color w:val="auto"/>
          <w:sz w:val="22"/>
          <w:szCs w:val="22"/>
          <w:u w:val="none"/>
        </w:rPr>
        <w:t xml:space="preserve"> </w:t>
      </w:r>
      <w:r>
        <w:rPr>
          <w:rStyle w:val="PageNumber"/>
          <w:rFonts w:ascii="Calibri" w:eastAsia="Calibri" w:hAnsi="Calibri" w:cs="Calibri"/>
          <w:b w:val="0"/>
          <w:bCs w:val="0"/>
          <w:color w:val="auto"/>
          <w:sz w:val="22"/>
          <w:szCs w:val="22"/>
          <w:u w:val="none"/>
        </w:rPr>
        <w:t xml:space="preserve">at </w:t>
      </w:r>
      <w:r>
        <w:rPr>
          <w:rStyle w:val="PageNumber"/>
          <w:rFonts w:ascii="Calibri" w:eastAsia="Calibri" w:hAnsi="Calibri" w:cs="Calibri"/>
          <w:b w:val="0"/>
          <w:bCs w:val="0"/>
          <w:color w:val="auto"/>
          <w:sz w:val="22"/>
          <w:szCs w:val="22"/>
          <w:u w:val="none"/>
          <w:lang w:val="en-US"/>
        </w:rPr>
        <w:t>7</w:t>
      </w:r>
      <w:r>
        <w:rPr>
          <w:rStyle w:val="PageNumber"/>
          <w:rFonts w:ascii="Calibri" w:eastAsia="Calibri" w:hAnsi="Calibri" w:cs="Calibri"/>
          <w:b w:val="0"/>
          <w:bCs w:val="0"/>
          <w:color w:val="auto"/>
          <w:sz w:val="22"/>
          <w:szCs w:val="22"/>
          <w:u w:val="none"/>
        </w:rPr>
        <w:t>pm</w:t>
      </w:r>
      <w:r w:rsidR="00E6680D">
        <w:rPr>
          <w:rStyle w:val="PageNumber"/>
          <w:rFonts w:ascii="Calibri" w:eastAsia="Calibri" w:hAnsi="Calibri" w:cs="Calibri"/>
          <w:b w:val="0"/>
          <w:bCs w:val="0"/>
          <w:color w:val="auto"/>
          <w:sz w:val="22"/>
          <w:szCs w:val="22"/>
          <w:u w:val="none"/>
        </w:rPr>
        <w:t xml:space="preserve"> at the</w:t>
      </w:r>
      <w:r>
        <w:rPr>
          <w:rStyle w:val="PageNumber"/>
          <w:rFonts w:ascii="Calibri" w:eastAsia="Calibri" w:hAnsi="Calibri" w:cs="Calibri"/>
          <w:b w:val="0"/>
          <w:bCs w:val="0"/>
          <w:color w:val="auto"/>
          <w:sz w:val="22"/>
          <w:szCs w:val="22"/>
          <w:u w:val="none"/>
        </w:rPr>
        <w:t xml:space="preserve"> Enterprise Centre, Vogue, St Day.</w:t>
      </w:r>
    </w:p>
    <w:p w14:paraId="77B94A6B" w14:textId="77777777" w:rsidR="0034157E" w:rsidRDefault="0034157E" w:rsidP="0034157E">
      <w:pPr>
        <w:pStyle w:val="Body"/>
      </w:pPr>
    </w:p>
    <w:p w14:paraId="4500D5CE" w14:textId="7AAD91BF" w:rsidR="0034157E" w:rsidRPr="008B4EA8" w:rsidRDefault="00595E20" w:rsidP="0034157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8B4EA8">
        <w:rPr>
          <w:rFonts w:asciiTheme="minorHAnsi" w:hAnsiTheme="minorHAnsi" w:cstheme="minorHAnsi"/>
          <w:b/>
          <w:bCs/>
          <w:sz w:val="22"/>
          <w:szCs w:val="22"/>
        </w:rPr>
        <w:t>Present</w:t>
      </w:r>
      <w:r w:rsidRPr="008B4EA8">
        <w:rPr>
          <w:rFonts w:asciiTheme="minorHAnsi" w:hAnsiTheme="minorHAnsi" w:cstheme="minorHAnsi"/>
          <w:sz w:val="22"/>
          <w:szCs w:val="22"/>
        </w:rPr>
        <w:t xml:space="preserve">: Cllrs J Beer, C Jones, </w:t>
      </w:r>
      <w:r w:rsidR="0085741F" w:rsidRPr="008B4EA8">
        <w:rPr>
          <w:rFonts w:asciiTheme="minorHAnsi" w:hAnsiTheme="minorHAnsi" w:cstheme="minorHAnsi"/>
          <w:sz w:val="22"/>
          <w:szCs w:val="22"/>
        </w:rPr>
        <w:t>J Lello-Dunn, D Christie, D</w:t>
      </w:r>
      <w:r w:rsidR="008B4EA8" w:rsidRPr="008B4EA8">
        <w:rPr>
          <w:rFonts w:asciiTheme="minorHAnsi" w:hAnsiTheme="minorHAnsi" w:cstheme="minorHAnsi"/>
          <w:sz w:val="22"/>
          <w:szCs w:val="22"/>
        </w:rPr>
        <w:t xml:space="preserve"> Carlyon and F Long</w:t>
      </w:r>
    </w:p>
    <w:p w14:paraId="75C5EE3C" w14:textId="77777777" w:rsidR="00E25CED" w:rsidRPr="0085741F" w:rsidRDefault="00E25CED" w:rsidP="00E25CED">
      <w:pPr>
        <w:pStyle w:val="Body"/>
        <w:rPr>
          <w:rFonts w:ascii="Calibri" w:hAnsi="Calibri" w:cs="Calibri"/>
          <w:color w:val="auto"/>
          <w:sz w:val="22"/>
          <w:szCs w:val="22"/>
        </w:rPr>
      </w:pPr>
    </w:p>
    <w:p w14:paraId="54F699E2" w14:textId="12783D62" w:rsidR="00B51957" w:rsidRPr="004A1303" w:rsidRDefault="009E3591" w:rsidP="002D2249">
      <w:pPr>
        <w:numPr>
          <w:ilvl w:val="0"/>
          <w:numId w:val="1"/>
        </w:numPr>
        <w:tabs>
          <w:tab w:val="clear" w:pos="312"/>
          <w:tab w:val="left" w:pos="0"/>
        </w:tabs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A969B2">
        <w:rPr>
          <w:rFonts w:asciiTheme="minorHAnsi" w:hAnsiTheme="minorHAnsi" w:cstheme="minorHAnsi"/>
          <w:b/>
          <w:bCs/>
          <w:sz w:val="22"/>
          <w:szCs w:val="22"/>
        </w:rPr>
        <w:t>Apologies</w:t>
      </w:r>
      <w:r w:rsidRPr="00A969B2">
        <w:rPr>
          <w:rFonts w:asciiTheme="minorHAnsi" w:hAnsiTheme="minorHAnsi" w:cstheme="minorHAnsi"/>
          <w:sz w:val="22"/>
          <w:szCs w:val="22"/>
        </w:rPr>
        <w:t xml:space="preserve"> </w:t>
      </w:r>
      <w:r w:rsidR="002D2249">
        <w:rPr>
          <w:rFonts w:asciiTheme="minorHAnsi" w:hAnsiTheme="minorHAnsi" w:cstheme="minorHAnsi"/>
          <w:sz w:val="22"/>
          <w:szCs w:val="22"/>
        </w:rPr>
        <w:t>were accepted</w:t>
      </w:r>
      <w:r w:rsidR="00904111">
        <w:rPr>
          <w:rFonts w:asciiTheme="minorHAnsi" w:hAnsiTheme="minorHAnsi" w:cstheme="minorHAnsi"/>
          <w:sz w:val="22"/>
          <w:szCs w:val="22"/>
        </w:rPr>
        <w:t xml:space="preserve"> by Council, </w:t>
      </w:r>
      <w:r w:rsidR="002D2249">
        <w:rPr>
          <w:rFonts w:asciiTheme="minorHAnsi" w:hAnsiTheme="minorHAnsi" w:cstheme="minorHAnsi"/>
          <w:sz w:val="22"/>
          <w:szCs w:val="22"/>
        </w:rPr>
        <w:t xml:space="preserve">from Cllr Zoe Abbotts and Cornwall Cllr Connor </w:t>
      </w:r>
      <w:proofErr w:type="spellStart"/>
      <w:r w:rsidR="002D2249">
        <w:rPr>
          <w:rFonts w:asciiTheme="minorHAnsi" w:hAnsiTheme="minorHAnsi" w:cstheme="minorHAnsi"/>
          <w:sz w:val="22"/>
          <w:szCs w:val="22"/>
        </w:rPr>
        <w:t>Donnithorne</w:t>
      </w:r>
      <w:proofErr w:type="spellEnd"/>
    </w:p>
    <w:p w14:paraId="4331BD51" w14:textId="77777777" w:rsidR="004A1303" w:rsidRPr="006A00BB" w:rsidRDefault="004A1303" w:rsidP="004A1303">
      <w:pPr>
        <w:tabs>
          <w:tab w:val="left" w:pos="0"/>
          <w:tab w:val="left" w:pos="312"/>
        </w:tabs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3470D5FA" w14:textId="315E101C" w:rsidR="006A00BB" w:rsidRPr="0034157E" w:rsidRDefault="0034157E" w:rsidP="004A1303">
      <w:pPr>
        <w:tabs>
          <w:tab w:val="left" w:pos="0"/>
          <w:tab w:val="left" w:pos="3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JB welcomed the new </w:t>
      </w:r>
      <w:r w:rsidR="00106FBE">
        <w:rPr>
          <w:rFonts w:asciiTheme="minorHAnsi" w:hAnsiTheme="minorHAnsi" w:cstheme="minorHAnsi"/>
          <w:sz w:val="22"/>
          <w:szCs w:val="22"/>
        </w:rPr>
        <w:t>co-opted</w:t>
      </w:r>
      <w:r w:rsidR="00130636">
        <w:rPr>
          <w:rFonts w:asciiTheme="minorHAnsi" w:hAnsiTheme="minorHAnsi" w:cstheme="minorHAnsi"/>
          <w:sz w:val="22"/>
          <w:szCs w:val="22"/>
        </w:rPr>
        <w:t xml:space="preserve"> </w:t>
      </w:r>
      <w:r w:rsidR="00A60313">
        <w:rPr>
          <w:rFonts w:asciiTheme="minorHAnsi" w:hAnsiTheme="minorHAnsi" w:cstheme="minorHAnsi"/>
          <w:sz w:val="22"/>
          <w:szCs w:val="22"/>
        </w:rPr>
        <w:t>Councillors:</w:t>
      </w:r>
      <w:r w:rsidR="006A00BB" w:rsidRPr="0034157E">
        <w:rPr>
          <w:rFonts w:asciiTheme="minorHAnsi" w:hAnsiTheme="minorHAnsi" w:cstheme="minorHAnsi"/>
          <w:sz w:val="22"/>
          <w:szCs w:val="22"/>
        </w:rPr>
        <w:t xml:space="preserve"> Diane Carlyon and Fran Long</w:t>
      </w:r>
      <w:r>
        <w:rPr>
          <w:rFonts w:asciiTheme="minorHAnsi" w:hAnsiTheme="minorHAnsi" w:cstheme="minorHAnsi"/>
          <w:sz w:val="22"/>
          <w:szCs w:val="22"/>
        </w:rPr>
        <w:t xml:space="preserve"> who then</w:t>
      </w:r>
      <w:r w:rsidR="006A00BB" w:rsidRPr="0034157E">
        <w:rPr>
          <w:rFonts w:asciiTheme="minorHAnsi" w:hAnsiTheme="minorHAnsi" w:cstheme="minorHAnsi"/>
          <w:sz w:val="22"/>
          <w:szCs w:val="22"/>
        </w:rPr>
        <w:t xml:space="preserve"> signed the</w:t>
      </w:r>
      <w:r w:rsidRPr="0034157E">
        <w:rPr>
          <w:rFonts w:asciiTheme="minorHAnsi" w:hAnsiTheme="minorHAnsi" w:cstheme="minorHAnsi"/>
          <w:sz w:val="22"/>
          <w:szCs w:val="22"/>
        </w:rPr>
        <w:t>ir Declaration of Acceptance of Office</w:t>
      </w:r>
      <w:r w:rsidR="004A1303">
        <w:rPr>
          <w:rFonts w:asciiTheme="minorHAnsi" w:hAnsiTheme="minorHAnsi" w:cstheme="minorHAnsi"/>
          <w:sz w:val="22"/>
          <w:szCs w:val="22"/>
        </w:rPr>
        <w:t xml:space="preserve">, witnessed by the Clerk who also signed </w:t>
      </w:r>
      <w:r w:rsidR="00130636">
        <w:rPr>
          <w:rFonts w:asciiTheme="minorHAnsi" w:hAnsiTheme="minorHAnsi" w:cstheme="minorHAnsi"/>
          <w:sz w:val="22"/>
          <w:szCs w:val="22"/>
        </w:rPr>
        <w:t xml:space="preserve">the paperwork. </w:t>
      </w:r>
      <w:r w:rsidR="00130636" w:rsidRPr="00130636">
        <w:rPr>
          <w:rFonts w:asciiTheme="minorHAnsi" w:hAnsiTheme="minorHAnsi" w:cstheme="minorHAnsi"/>
          <w:b/>
          <w:bCs/>
          <w:sz w:val="22"/>
          <w:szCs w:val="22"/>
        </w:rPr>
        <w:t>ACTION</w:t>
      </w:r>
      <w:r w:rsidR="00130636">
        <w:rPr>
          <w:rFonts w:asciiTheme="minorHAnsi" w:hAnsiTheme="minorHAnsi" w:cstheme="minorHAnsi"/>
          <w:sz w:val="22"/>
          <w:szCs w:val="22"/>
        </w:rPr>
        <w:t xml:space="preserve"> – Clerk to send completed Register of Interest forms to Cornwall Council.</w:t>
      </w:r>
    </w:p>
    <w:p w14:paraId="5A5FC6A4" w14:textId="5EA2B644" w:rsidR="00EA5748" w:rsidRPr="00EA5748" w:rsidRDefault="004F5A2A" w:rsidP="008A255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EA5748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531FBE" w:rsidRPr="00EA5748">
        <w:rPr>
          <w:rFonts w:asciiTheme="minorHAnsi" w:hAnsiTheme="minorHAnsi" w:cstheme="minorHAnsi"/>
          <w:b/>
          <w:bCs/>
          <w:sz w:val="22"/>
          <w:szCs w:val="22"/>
        </w:rPr>
        <w:t>Public Participation:</w:t>
      </w:r>
      <w:r w:rsidR="00531FBE" w:rsidRPr="00EA5748">
        <w:rPr>
          <w:rFonts w:asciiTheme="minorHAnsi" w:hAnsiTheme="minorHAnsi" w:cstheme="minorHAnsi"/>
          <w:sz w:val="22"/>
          <w:szCs w:val="22"/>
        </w:rPr>
        <w:t xml:space="preserve"> The</w:t>
      </w:r>
      <w:r w:rsidR="00A60313" w:rsidRPr="00EA5748">
        <w:rPr>
          <w:rFonts w:asciiTheme="minorHAnsi" w:hAnsiTheme="minorHAnsi" w:cstheme="minorHAnsi"/>
          <w:sz w:val="22"/>
          <w:szCs w:val="22"/>
        </w:rPr>
        <w:t xml:space="preserve">re were two members of the public </w:t>
      </w:r>
      <w:r w:rsidR="00EA5748" w:rsidRPr="00EA5748">
        <w:rPr>
          <w:rFonts w:asciiTheme="minorHAnsi" w:hAnsiTheme="minorHAnsi" w:cstheme="minorHAnsi"/>
          <w:sz w:val="22"/>
          <w:szCs w:val="22"/>
        </w:rPr>
        <w:t xml:space="preserve">present. </w:t>
      </w:r>
      <w:r w:rsidR="00EA5748">
        <w:rPr>
          <w:rFonts w:asciiTheme="minorHAnsi" w:hAnsiTheme="minorHAnsi" w:cstheme="minorHAnsi"/>
          <w:sz w:val="22"/>
          <w:szCs w:val="22"/>
        </w:rPr>
        <w:t>One member wa</w:t>
      </w:r>
      <w:r w:rsidR="007D24A3">
        <w:rPr>
          <w:rFonts w:asciiTheme="minorHAnsi" w:hAnsiTheme="minorHAnsi" w:cstheme="minorHAnsi"/>
          <w:sz w:val="22"/>
          <w:szCs w:val="22"/>
        </w:rPr>
        <w:t xml:space="preserve">s looking to question Cllr CD on </w:t>
      </w:r>
      <w:r w:rsidR="006D7721">
        <w:rPr>
          <w:rFonts w:asciiTheme="minorHAnsi" w:hAnsiTheme="minorHAnsi" w:cstheme="minorHAnsi"/>
          <w:sz w:val="22"/>
          <w:szCs w:val="22"/>
        </w:rPr>
        <w:t>any</w:t>
      </w:r>
      <w:r w:rsidR="007D24A3">
        <w:rPr>
          <w:rFonts w:asciiTheme="minorHAnsi" w:hAnsiTheme="minorHAnsi" w:cstheme="minorHAnsi"/>
          <w:sz w:val="22"/>
          <w:szCs w:val="22"/>
        </w:rPr>
        <w:t xml:space="preserve"> progress in </w:t>
      </w:r>
      <w:r w:rsidR="002E38D2">
        <w:rPr>
          <w:rFonts w:asciiTheme="minorHAnsi" w:hAnsiTheme="minorHAnsi" w:cstheme="minorHAnsi"/>
          <w:sz w:val="22"/>
          <w:szCs w:val="22"/>
        </w:rPr>
        <w:t xml:space="preserve">communications on the shaft on Telegraph Street. The Clerk has composed letters to be sent to Western Power and </w:t>
      </w:r>
      <w:r w:rsidR="006D7721">
        <w:rPr>
          <w:rFonts w:asciiTheme="minorHAnsi" w:hAnsiTheme="minorHAnsi" w:cstheme="minorHAnsi"/>
          <w:sz w:val="22"/>
          <w:szCs w:val="22"/>
        </w:rPr>
        <w:t xml:space="preserve">Cornish Minerals which were available for comment. </w:t>
      </w:r>
      <w:r w:rsidR="006D7721" w:rsidRPr="006D7721">
        <w:rPr>
          <w:rFonts w:asciiTheme="minorHAnsi" w:hAnsiTheme="minorHAnsi" w:cstheme="minorHAnsi"/>
          <w:b/>
          <w:bCs/>
          <w:sz w:val="22"/>
          <w:szCs w:val="22"/>
        </w:rPr>
        <w:t>ACTION</w:t>
      </w:r>
      <w:r w:rsidR="006D7721">
        <w:rPr>
          <w:rFonts w:asciiTheme="minorHAnsi" w:hAnsiTheme="minorHAnsi" w:cstheme="minorHAnsi"/>
          <w:sz w:val="22"/>
          <w:szCs w:val="22"/>
        </w:rPr>
        <w:t xml:space="preserve"> – Clerk to confirm that Cllr CD is also following this up.</w:t>
      </w:r>
    </w:p>
    <w:p w14:paraId="694DFBA4" w14:textId="7FBC211A" w:rsidR="002E2AA7" w:rsidRPr="004F5A2A" w:rsidRDefault="007926BC" w:rsidP="007971AD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 w:rsidRPr="00EA5748">
        <w:rPr>
          <w:rFonts w:asciiTheme="minorHAnsi" w:hAnsiTheme="minorHAnsi" w:cstheme="minorHAnsi"/>
          <w:b/>
          <w:bCs/>
          <w:sz w:val="22"/>
          <w:szCs w:val="22"/>
        </w:rPr>
        <w:t xml:space="preserve">3.    </w:t>
      </w:r>
      <w:r w:rsidR="00A70682" w:rsidRPr="00EA5748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2E2AA7" w:rsidRPr="00EA5748">
        <w:rPr>
          <w:rFonts w:asciiTheme="minorHAnsi" w:hAnsiTheme="minorHAnsi" w:cstheme="minorHAnsi"/>
          <w:b/>
          <w:bCs/>
          <w:sz w:val="22"/>
          <w:szCs w:val="22"/>
        </w:rPr>
        <w:t>To receive any Declarations of Interests and Requests for Dispensation</w:t>
      </w:r>
      <w:r w:rsidR="002E2AA7" w:rsidRPr="00EA5748">
        <w:rPr>
          <w:rFonts w:asciiTheme="minorHAnsi" w:hAnsiTheme="minorHAnsi" w:cstheme="minorHAnsi"/>
          <w:sz w:val="22"/>
          <w:szCs w:val="22"/>
        </w:rPr>
        <w:t xml:space="preserve"> </w:t>
      </w:r>
      <w:r w:rsidR="007971AD">
        <w:rPr>
          <w:rFonts w:asciiTheme="minorHAnsi" w:hAnsiTheme="minorHAnsi" w:cstheme="minorHAnsi"/>
          <w:sz w:val="22"/>
          <w:szCs w:val="22"/>
        </w:rPr>
        <w:t>–</w:t>
      </w:r>
      <w:r w:rsidR="002E2AA7" w:rsidRPr="00EA5748">
        <w:rPr>
          <w:rFonts w:asciiTheme="minorHAnsi" w:hAnsiTheme="minorHAnsi" w:cstheme="minorHAnsi"/>
          <w:sz w:val="22"/>
          <w:szCs w:val="22"/>
        </w:rPr>
        <w:t xml:space="preserve"> </w:t>
      </w:r>
      <w:r w:rsidR="007971AD">
        <w:rPr>
          <w:rFonts w:asciiTheme="minorHAnsi" w:hAnsiTheme="minorHAnsi" w:cstheme="minorHAnsi"/>
          <w:sz w:val="22"/>
          <w:szCs w:val="22"/>
        </w:rPr>
        <w:t xml:space="preserve">Cllr JB </w:t>
      </w:r>
      <w:r w:rsidR="004A5791">
        <w:rPr>
          <w:rFonts w:asciiTheme="minorHAnsi" w:hAnsiTheme="minorHAnsi" w:cstheme="minorHAnsi"/>
          <w:sz w:val="22"/>
          <w:szCs w:val="22"/>
        </w:rPr>
        <w:t>declared an interest in the Welcome Club grant request, due to having some involvement in the running of the group.</w:t>
      </w:r>
    </w:p>
    <w:p w14:paraId="2520F320" w14:textId="77777777" w:rsidR="00C65DD1" w:rsidRDefault="007F35CD" w:rsidP="002E2AA7">
      <w:pPr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66097C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66097C" w:rsidRPr="002E2AA7">
        <w:rPr>
          <w:rFonts w:asciiTheme="minorHAnsi" w:hAnsiTheme="minorHAnsi" w:cstheme="minorHAnsi"/>
          <w:sz w:val="22"/>
          <w:szCs w:val="22"/>
        </w:rPr>
        <w:tab/>
      </w:r>
      <w:r w:rsidR="00C65DD1">
        <w:rPr>
          <w:rFonts w:asciiTheme="minorHAnsi" w:hAnsiTheme="minorHAnsi" w:cstheme="minorHAnsi"/>
          <w:sz w:val="22"/>
          <w:szCs w:val="22"/>
        </w:rPr>
        <w:t>T</w:t>
      </w:r>
      <w:r w:rsidR="00C65DD1" w:rsidRPr="002E2AA7">
        <w:rPr>
          <w:rFonts w:asciiTheme="minorHAnsi" w:hAnsiTheme="minorHAnsi" w:cstheme="minorHAnsi"/>
          <w:sz w:val="22"/>
          <w:szCs w:val="22"/>
        </w:rPr>
        <w:t xml:space="preserve">he </w:t>
      </w:r>
      <w:r w:rsidR="00C65DD1">
        <w:rPr>
          <w:rFonts w:asciiTheme="minorHAnsi" w:hAnsiTheme="minorHAnsi" w:cstheme="minorHAnsi"/>
          <w:sz w:val="22"/>
          <w:szCs w:val="22"/>
        </w:rPr>
        <w:t xml:space="preserve">draft </w:t>
      </w:r>
      <w:r w:rsidR="00C65DD1" w:rsidRPr="002E2AA7">
        <w:rPr>
          <w:rFonts w:asciiTheme="minorHAnsi" w:hAnsiTheme="minorHAnsi" w:cstheme="minorHAnsi"/>
          <w:sz w:val="22"/>
          <w:szCs w:val="22"/>
        </w:rPr>
        <w:t xml:space="preserve">meeting </w:t>
      </w:r>
      <w:r w:rsidR="00C65DD1">
        <w:rPr>
          <w:rFonts w:asciiTheme="minorHAnsi" w:hAnsiTheme="minorHAnsi" w:cstheme="minorHAnsi"/>
          <w:sz w:val="22"/>
          <w:szCs w:val="22"/>
        </w:rPr>
        <w:t>m</w:t>
      </w:r>
      <w:r w:rsidR="00246207" w:rsidRPr="00C65DD1">
        <w:rPr>
          <w:rFonts w:asciiTheme="minorHAnsi" w:hAnsiTheme="minorHAnsi" w:cstheme="minorHAnsi"/>
          <w:sz w:val="22"/>
          <w:szCs w:val="22"/>
        </w:rPr>
        <w:t xml:space="preserve">inutes of the </w:t>
      </w:r>
      <w:r w:rsidR="00246207" w:rsidRPr="00C65DD1">
        <w:rPr>
          <w:rFonts w:asciiTheme="minorHAnsi" w:hAnsiTheme="minorHAnsi" w:cstheme="minorHAnsi"/>
          <w:b/>
          <w:bCs/>
          <w:sz w:val="22"/>
          <w:szCs w:val="22"/>
        </w:rPr>
        <w:t xml:space="preserve">Full Council </w:t>
      </w:r>
      <w:r w:rsidR="00B475CA" w:rsidRPr="00C65DD1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246207" w:rsidRPr="00C65DD1">
        <w:rPr>
          <w:rFonts w:asciiTheme="minorHAnsi" w:hAnsiTheme="minorHAnsi" w:cstheme="minorHAnsi"/>
          <w:b/>
          <w:bCs/>
          <w:sz w:val="22"/>
          <w:szCs w:val="22"/>
        </w:rPr>
        <w:t>eeting</w:t>
      </w:r>
      <w:r w:rsidR="00246207" w:rsidRPr="00C65DD1">
        <w:rPr>
          <w:rFonts w:asciiTheme="minorHAnsi" w:hAnsiTheme="minorHAnsi" w:cstheme="minorHAnsi"/>
          <w:sz w:val="22"/>
          <w:szCs w:val="22"/>
        </w:rPr>
        <w:t xml:space="preserve"> held on 1</w:t>
      </w:r>
      <w:r w:rsidR="009038C7" w:rsidRPr="00C65DD1">
        <w:rPr>
          <w:rFonts w:asciiTheme="minorHAnsi" w:hAnsiTheme="minorHAnsi" w:cstheme="minorHAnsi"/>
          <w:sz w:val="22"/>
          <w:szCs w:val="22"/>
        </w:rPr>
        <w:t>2</w:t>
      </w:r>
      <w:r w:rsidR="00246207" w:rsidRPr="00C65DD1">
        <w:rPr>
          <w:rFonts w:asciiTheme="minorHAnsi" w:hAnsiTheme="minorHAnsi" w:cstheme="minorHAnsi"/>
          <w:sz w:val="22"/>
          <w:szCs w:val="22"/>
        </w:rPr>
        <w:t xml:space="preserve">th </w:t>
      </w:r>
      <w:r w:rsidR="009038C7" w:rsidRPr="00C65DD1">
        <w:rPr>
          <w:rFonts w:asciiTheme="minorHAnsi" w:hAnsiTheme="minorHAnsi" w:cstheme="minorHAnsi"/>
          <w:sz w:val="22"/>
          <w:szCs w:val="22"/>
        </w:rPr>
        <w:t>February</w:t>
      </w:r>
      <w:r w:rsidR="00246207" w:rsidRPr="00C65DD1">
        <w:rPr>
          <w:rFonts w:asciiTheme="minorHAnsi" w:hAnsiTheme="minorHAnsi" w:cstheme="minorHAnsi"/>
          <w:sz w:val="22"/>
          <w:szCs w:val="22"/>
        </w:rPr>
        <w:t xml:space="preserve"> 2024</w:t>
      </w:r>
      <w:r w:rsidR="00B523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23F2">
        <w:rPr>
          <w:rFonts w:asciiTheme="minorHAnsi" w:hAnsiTheme="minorHAnsi" w:cstheme="minorHAnsi"/>
          <w:sz w:val="22"/>
          <w:szCs w:val="22"/>
        </w:rPr>
        <w:t xml:space="preserve">were declared to be </w:t>
      </w:r>
      <w:r w:rsidR="00C65DD1" w:rsidRPr="002E2AA7">
        <w:rPr>
          <w:rFonts w:asciiTheme="minorHAnsi" w:hAnsiTheme="minorHAnsi" w:cstheme="minorHAnsi"/>
          <w:sz w:val="22"/>
          <w:szCs w:val="22"/>
        </w:rPr>
        <w:t xml:space="preserve">an </w:t>
      </w:r>
    </w:p>
    <w:p w14:paraId="0B676EDE" w14:textId="3F5BD7DA" w:rsidR="00B523F2" w:rsidRDefault="00C65DD1" w:rsidP="002E2AA7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2E2AA7">
        <w:rPr>
          <w:rFonts w:asciiTheme="minorHAnsi" w:hAnsiTheme="minorHAnsi" w:cstheme="minorHAnsi"/>
          <w:sz w:val="22"/>
          <w:szCs w:val="22"/>
        </w:rPr>
        <w:t>accurate record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76565">
        <w:rPr>
          <w:rFonts w:asciiTheme="minorHAnsi" w:hAnsiTheme="minorHAnsi" w:cstheme="minorHAnsi"/>
          <w:sz w:val="22"/>
          <w:szCs w:val="22"/>
        </w:rPr>
        <w:t xml:space="preserve">of the meeting </w:t>
      </w:r>
      <w:r w:rsidR="00B523F2">
        <w:rPr>
          <w:rFonts w:asciiTheme="minorHAnsi" w:hAnsiTheme="minorHAnsi" w:cstheme="minorHAnsi"/>
          <w:sz w:val="22"/>
          <w:szCs w:val="22"/>
        </w:rPr>
        <w:t>and were signed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23F2">
        <w:rPr>
          <w:rFonts w:asciiTheme="minorHAnsi" w:hAnsiTheme="minorHAnsi" w:cstheme="minorHAnsi"/>
          <w:sz w:val="22"/>
          <w:szCs w:val="22"/>
        </w:rPr>
        <w:t>by the Chairman.</w:t>
      </w:r>
    </w:p>
    <w:p w14:paraId="408FC945" w14:textId="77777777" w:rsidR="00C65DD1" w:rsidRDefault="00C65DD1" w:rsidP="002E2AA7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009B6CEC" w14:textId="17CF9FF7" w:rsidR="00BA7A0E" w:rsidRPr="007F5C0C" w:rsidRDefault="00396DB2" w:rsidP="003633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633E7">
        <w:rPr>
          <w:rFonts w:asciiTheme="minorHAnsi" w:hAnsiTheme="minorHAnsi" w:cstheme="minorHAnsi"/>
          <w:sz w:val="22"/>
          <w:szCs w:val="22"/>
        </w:rPr>
        <w:t>.</w:t>
      </w:r>
      <w:r w:rsidR="00174A25">
        <w:rPr>
          <w:rFonts w:asciiTheme="minorHAnsi" w:hAnsiTheme="minorHAnsi" w:cstheme="minorHAnsi"/>
          <w:sz w:val="22"/>
          <w:szCs w:val="22"/>
        </w:rPr>
        <w:tab/>
      </w:r>
      <w:r w:rsidR="0066097C">
        <w:rPr>
          <w:rFonts w:asciiTheme="minorHAnsi" w:hAnsiTheme="minorHAnsi" w:cstheme="minorHAnsi"/>
          <w:b/>
          <w:bCs/>
          <w:sz w:val="22"/>
          <w:szCs w:val="22"/>
        </w:rPr>
        <w:t>Cornwall Councillor’s report</w:t>
      </w:r>
      <w:r w:rsidR="00C765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76565" w:rsidRPr="007F5C0C">
        <w:rPr>
          <w:rFonts w:asciiTheme="minorHAnsi" w:hAnsiTheme="minorHAnsi" w:cstheme="minorHAnsi"/>
          <w:sz w:val="22"/>
          <w:szCs w:val="22"/>
        </w:rPr>
        <w:t xml:space="preserve">– whilst Cllr CD was not present, his report </w:t>
      </w:r>
      <w:r w:rsidR="00F32B47" w:rsidRPr="007F5C0C">
        <w:rPr>
          <w:rFonts w:asciiTheme="minorHAnsi" w:hAnsiTheme="minorHAnsi" w:cstheme="minorHAnsi"/>
          <w:sz w:val="22"/>
          <w:szCs w:val="22"/>
        </w:rPr>
        <w:t>was displayed on the screen for reference</w:t>
      </w:r>
      <w:r w:rsidR="0051033B">
        <w:rPr>
          <w:rFonts w:asciiTheme="minorHAnsi" w:hAnsiTheme="minorHAnsi" w:cstheme="minorHAnsi"/>
          <w:sz w:val="22"/>
          <w:szCs w:val="22"/>
        </w:rPr>
        <w:t xml:space="preserve"> and was read out by JB.</w:t>
      </w:r>
      <w:r w:rsidR="006339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9B6CED" w14:textId="77777777" w:rsidR="00BA7A0E" w:rsidRDefault="00BA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9B6CEE" w14:textId="2C30EFD2" w:rsidR="00BA7A0E" w:rsidRPr="00D47B9E" w:rsidRDefault="00396DB2" w:rsidP="007F5C0C">
      <w:pPr>
        <w:pStyle w:val="Subtitle"/>
        <w:jc w:val="both"/>
        <w:rPr>
          <w:rFonts w:ascii="Calibri" w:eastAsia="SimSun" w:hAnsi="Calibri" w:cs="Calibri"/>
          <w:b w:val="0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6</w:t>
      </w:r>
      <w:r w:rsidR="00F54134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i</w:t>
      </w:r>
      <w:r w:rsidRPr="00F54134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.</w:t>
      </w:r>
      <w:r w:rsidR="0066097C" w:rsidRPr="00F54134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 xml:space="preserve">  </w:t>
      </w:r>
      <w:r w:rsidR="0066097C">
        <w:rPr>
          <w:rFonts w:asciiTheme="minorHAnsi" w:hAnsiTheme="minorHAnsi" w:cstheme="minorHAnsi"/>
          <w:sz w:val="22"/>
          <w:szCs w:val="22"/>
          <w:lang w:val="en-US"/>
        </w:rPr>
        <w:t xml:space="preserve">         </w:t>
      </w:r>
      <w:r w:rsidR="0066097C">
        <w:rPr>
          <w:rFonts w:asciiTheme="minorHAnsi" w:hAnsiTheme="minorHAnsi" w:cstheme="minorHAnsi"/>
          <w:sz w:val="22"/>
          <w:szCs w:val="22"/>
        </w:rPr>
        <w:t>Planning</w:t>
      </w:r>
      <w:r w:rsidR="00BB796E">
        <w:rPr>
          <w:rFonts w:asciiTheme="minorHAnsi" w:hAnsiTheme="minorHAnsi" w:cstheme="minorHAnsi"/>
          <w:sz w:val="22"/>
          <w:szCs w:val="22"/>
        </w:rPr>
        <w:t>:</w:t>
      </w:r>
      <w:r w:rsidR="0066097C">
        <w:rPr>
          <w:rFonts w:asciiTheme="minorHAnsi" w:hAnsiTheme="minorHAnsi" w:cstheme="minorHAnsi"/>
          <w:sz w:val="22"/>
          <w:szCs w:val="22"/>
        </w:rPr>
        <w:t xml:space="preserve"> </w:t>
      </w:r>
      <w:r w:rsidR="007F5C0C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The following planning application was considered and some discussion was </w:t>
      </w:r>
      <w:r w:rsidR="0063417C">
        <w:rPr>
          <w:rFonts w:asciiTheme="minorHAnsi" w:hAnsiTheme="minorHAnsi" w:cstheme="minorHAnsi"/>
          <w:b w:val="0"/>
          <w:bCs/>
          <w:iCs/>
          <w:sz w:val="22"/>
          <w:szCs w:val="22"/>
        </w:rPr>
        <w:t>covered on the content.</w:t>
      </w:r>
    </w:p>
    <w:p w14:paraId="60BB9DCB" w14:textId="77777777" w:rsidR="00147C13" w:rsidRDefault="00147C13" w:rsidP="001175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B80821" w14:textId="69363C7E" w:rsidR="00117556" w:rsidRDefault="00117556" w:rsidP="00117556">
      <w:pPr>
        <w:rPr>
          <w:rFonts w:asciiTheme="minorHAnsi" w:hAnsiTheme="minorHAnsi" w:cstheme="minorHAnsi"/>
          <w:sz w:val="22"/>
          <w:szCs w:val="22"/>
        </w:rPr>
      </w:pPr>
      <w:r w:rsidRPr="00D857A9">
        <w:rPr>
          <w:rFonts w:asciiTheme="minorHAnsi" w:hAnsiTheme="minorHAnsi" w:cstheme="minorHAnsi"/>
          <w:b/>
          <w:bCs/>
          <w:sz w:val="22"/>
          <w:szCs w:val="22"/>
        </w:rPr>
        <w:t>Application</w:t>
      </w:r>
      <w:r w:rsidRPr="00D857A9">
        <w:rPr>
          <w:rFonts w:asciiTheme="minorHAnsi" w:hAnsiTheme="minorHAnsi" w:cstheme="minorHAnsi"/>
          <w:sz w:val="22"/>
          <w:szCs w:val="22"/>
        </w:rPr>
        <w:t xml:space="preserve"> PA24/01476 </w:t>
      </w:r>
    </w:p>
    <w:p w14:paraId="211CA1EC" w14:textId="77777777" w:rsidR="00117556" w:rsidRDefault="00117556" w:rsidP="00117556">
      <w:pPr>
        <w:rPr>
          <w:rFonts w:asciiTheme="minorHAnsi" w:hAnsiTheme="minorHAnsi" w:cstheme="minorHAnsi"/>
          <w:sz w:val="22"/>
          <w:szCs w:val="22"/>
        </w:rPr>
      </w:pPr>
      <w:r w:rsidRPr="00D857A9">
        <w:rPr>
          <w:rFonts w:asciiTheme="minorHAnsi" w:hAnsiTheme="minorHAnsi" w:cstheme="minorHAnsi"/>
          <w:b/>
          <w:bCs/>
          <w:sz w:val="22"/>
          <w:szCs w:val="22"/>
        </w:rPr>
        <w:t>Proposal</w:t>
      </w:r>
      <w:r w:rsidRPr="00D857A9">
        <w:rPr>
          <w:rFonts w:asciiTheme="minorHAnsi" w:hAnsiTheme="minorHAnsi" w:cstheme="minorHAnsi"/>
          <w:sz w:val="22"/>
          <w:szCs w:val="22"/>
        </w:rPr>
        <w:t xml:space="preserve"> Reserved Matters application for the construction of a new dwelling (details following Outline consent PA22/07207 dated 14.12.2022). </w:t>
      </w:r>
    </w:p>
    <w:p w14:paraId="627C9C98" w14:textId="7656D182" w:rsidR="00117556" w:rsidRDefault="00117556" w:rsidP="00117556">
      <w:pPr>
        <w:rPr>
          <w:rFonts w:asciiTheme="minorHAnsi" w:hAnsiTheme="minorHAnsi" w:cstheme="minorHAnsi"/>
          <w:sz w:val="22"/>
          <w:szCs w:val="22"/>
        </w:rPr>
      </w:pPr>
      <w:r w:rsidRPr="00D857A9">
        <w:rPr>
          <w:rFonts w:asciiTheme="minorHAnsi" w:hAnsiTheme="minorHAnsi" w:cstheme="minorHAnsi"/>
          <w:b/>
          <w:bCs/>
          <w:sz w:val="22"/>
          <w:szCs w:val="22"/>
        </w:rPr>
        <w:t>Location</w:t>
      </w:r>
      <w:r w:rsidRPr="00D857A9">
        <w:rPr>
          <w:rFonts w:asciiTheme="minorHAnsi" w:hAnsiTheme="minorHAnsi" w:cstheme="minorHAnsi"/>
          <w:sz w:val="22"/>
          <w:szCs w:val="22"/>
        </w:rPr>
        <w:t xml:space="preserve"> Land South East Of Amberley</w:t>
      </w:r>
      <w:r w:rsidR="001B68CB">
        <w:rPr>
          <w:rFonts w:asciiTheme="minorHAnsi" w:hAnsiTheme="minorHAnsi" w:cstheme="minorHAnsi"/>
          <w:sz w:val="22"/>
          <w:szCs w:val="22"/>
        </w:rPr>
        <w:t>,</w:t>
      </w:r>
      <w:r w:rsidRPr="00D857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57A9">
        <w:rPr>
          <w:rFonts w:asciiTheme="minorHAnsi" w:hAnsiTheme="minorHAnsi" w:cstheme="minorHAnsi"/>
          <w:sz w:val="22"/>
          <w:szCs w:val="22"/>
        </w:rPr>
        <w:t>Tolcarne</w:t>
      </w:r>
      <w:proofErr w:type="spellEnd"/>
      <w:r w:rsidR="001B68CB">
        <w:rPr>
          <w:rFonts w:asciiTheme="minorHAnsi" w:hAnsiTheme="minorHAnsi" w:cstheme="minorHAnsi"/>
          <w:sz w:val="22"/>
          <w:szCs w:val="22"/>
        </w:rPr>
        <w:t>,</w:t>
      </w:r>
      <w:r w:rsidRPr="00D857A9">
        <w:rPr>
          <w:rFonts w:asciiTheme="minorHAnsi" w:hAnsiTheme="minorHAnsi" w:cstheme="minorHAnsi"/>
          <w:sz w:val="22"/>
          <w:szCs w:val="22"/>
        </w:rPr>
        <w:t xml:space="preserve"> St Day</w:t>
      </w:r>
      <w:r w:rsidR="001B68CB">
        <w:rPr>
          <w:rFonts w:asciiTheme="minorHAnsi" w:hAnsiTheme="minorHAnsi" w:cstheme="minorHAnsi"/>
          <w:sz w:val="22"/>
          <w:szCs w:val="22"/>
        </w:rPr>
        <w:t>,</w:t>
      </w:r>
      <w:r w:rsidRPr="00D857A9">
        <w:rPr>
          <w:rFonts w:asciiTheme="minorHAnsi" w:hAnsiTheme="minorHAnsi" w:cstheme="minorHAnsi"/>
          <w:sz w:val="22"/>
          <w:szCs w:val="22"/>
        </w:rPr>
        <w:t xml:space="preserve"> Redruth</w:t>
      </w:r>
      <w:r w:rsidR="001B68CB">
        <w:rPr>
          <w:rFonts w:asciiTheme="minorHAnsi" w:hAnsiTheme="minorHAnsi" w:cstheme="minorHAnsi"/>
          <w:sz w:val="22"/>
          <w:szCs w:val="22"/>
        </w:rPr>
        <w:t>.</w:t>
      </w:r>
    </w:p>
    <w:p w14:paraId="43F01862" w14:textId="77777777" w:rsidR="00714A44" w:rsidRDefault="00714A44" w:rsidP="00D173E5">
      <w:pPr>
        <w:rPr>
          <w:rFonts w:asciiTheme="minorHAnsi" w:hAnsiTheme="minorHAnsi" w:cstheme="minorHAnsi"/>
          <w:sz w:val="22"/>
          <w:szCs w:val="22"/>
        </w:rPr>
      </w:pPr>
    </w:p>
    <w:p w14:paraId="6C7DA643" w14:textId="65608C37" w:rsidR="00930AAC" w:rsidRDefault="0063417C" w:rsidP="00D173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was </w:t>
      </w:r>
      <w:r w:rsidRPr="0063417C">
        <w:rPr>
          <w:rFonts w:asciiTheme="minorHAnsi" w:hAnsiTheme="minorHAnsi" w:cstheme="minorHAnsi"/>
          <w:b/>
          <w:bCs/>
          <w:sz w:val="22"/>
          <w:szCs w:val="22"/>
        </w:rPr>
        <w:t>RESOLVED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033B">
        <w:rPr>
          <w:rFonts w:asciiTheme="minorHAnsi" w:hAnsiTheme="minorHAnsi" w:cstheme="minorHAnsi"/>
          <w:sz w:val="22"/>
          <w:szCs w:val="22"/>
        </w:rPr>
        <w:t xml:space="preserve">not to </w:t>
      </w:r>
      <w:r w:rsidR="00C66F93">
        <w:rPr>
          <w:rFonts w:asciiTheme="minorHAnsi" w:hAnsiTheme="minorHAnsi" w:cstheme="minorHAnsi"/>
          <w:sz w:val="22"/>
          <w:szCs w:val="22"/>
        </w:rPr>
        <w:t>oppose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033B">
        <w:rPr>
          <w:rFonts w:asciiTheme="minorHAnsi" w:hAnsiTheme="minorHAnsi" w:cstheme="minorHAnsi"/>
          <w:sz w:val="22"/>
          <w:szCs w:val="22"/>
        </w:rPr>
        <w:t>this planning applicatio</w:t>
      </w:r>
      <w:r w:rsidR="00753737">
        <w:rPr>
          <w:rFonts w:asciiTheme="minorHAnsi" w:hAnsiTheme="minorHAnsi" w:cstheme="minorHAnsi"/>
          <w:sz w:val="22"/>
          <w:szCs w:val="22"/>
        </w:rPr>
        <w:t xml:space="preserve">n; </w:t>
      </w:r>
      <w:r w:rsidR="00D173E5">
        <w:rPr>
          <w:rFonts w:asciiTheme="minorHAnsi" w:hAnsiTheme="minorHAnsi" w:cstheme="minorHAnsi"/>
          <w:sz w:val="22"/>
          <w:szCs w:val="22"/>
        </w:rPr>
        <w:t xml:space="preserve">The following consultee comment will be </w:t>
      </w:r>
      <w:r w:rsidR="00930AAC">
        <w:rPr>
          <w:rFonts w:asciiTheme="minorHAnsi" w:hAnsiTheme="minorHAnsi" w:cstheme="minorHAnsi"/>
          <w:sz w:val="22"/>
          <w:szCs w:val="22"/>
        </w:rPr>
        <w:t>submitted:</w:t>
      </w:r>
    </w:p>
    <w:p w14:paraId="2414E80C" w14:textId="77845AD8" w:rsidR="00D173E5" w:rsidRPr="00D173E5" w:rsidRDefault="00930AAC" w:rsidP="00D173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‘</w:t>
      </w:r>
      <w:r w:rsidR="00D173E5" w:rsidRPr="00D173E5">
        <w:rPr>
          <w:rFonts w:asciiTheme="minorHAnsi" w:hAnsiTheme="minorHAnsi" w:cstheme="minorHAnsi"/>
          <w:sz w:val="22"/>
          <w:szCs w:val="22"/>
        </w:rPr>
        <w:t xml:space="preserve">St Day Parish Council does not oppose this planning application; but would like to request consideration that the development should minimise greenhouse gas emissions, minimise waste and prioritise renewable energy, protect irreplaceable habitats, conserve and enhance natural and </w:t>
      </w:r>
      <w:r w:rsidRPr="00D173E5">
        <w:rPr>
          <w:rFonts w:asciiTheme="minorHAnsi" w:hAnsiTheme="minorHAnsi" w:cstheme="minorHAnsi"/>
          <w:sz w:val="22"/>
          <w:szCs w:val="22"/>
        </w:rPr>
        <w:t>historic</w:t>
      </w:r>
      <w:r w:rsidR="00D173E5" w:rsidRPr="00D173E5">
        <w:rPr>
          <w:rFonts w:asciiTheme="minorHAnsi" w:hAnsiTheme="minorHAnsi" w:cstheme="minorHAnsi"/>
          <w:sz w:val="22"/>
          <w:szCs w:val="22"/>
        </w:rPr>
        <w:t xml:space="preserve"> environment. </w:t>
      </w:r>
    </w:p>
    <w:p w14:paraId="0B9E5BDE" w14:textId="3DEDEE69" w:rsidR="00720AEF" w:rsidRDefault="00D173E5" w:rsidP="00D173E5">
      <w:pPr>
        <w:rPr>
          <w:rFonts w:asciiTheme="minorHAnsi" w:hAnsiTheme="minorHAnsi" w:cstheme="minorHAnsi"/>
          <w:sz w:val="22"/>
          <w:szCs w:val="22"/>
        </w:rPr>
      </w:pPr>
      <w:r w:rsidRPr="00D173E5">
        <w:rPr>
          <w:rFonts w:asciiTheme="minorHAnsi" w:hAnsiTheme="minorHAnsi" w:cstheme="minorHAnsi"/>
          <w:sz w:val="22"/>
          <w:szCs w:val="22"/>
        </w:rPr>
        <w:t xml:space="preserve">Green </w:t>
      </w:r>
      <w:r w:rsidR="00930AAC" w:rsidRPr="00D173E5">
        <w:rPr>
          <w:rFonts w:asciiTheme="minorHAnsi" w:hAnsiTheme="minorHAnsi" w:cstheme="minorHAnsi"/>
          <w:sz w:val="22"/>
          <w:szCs w:val="22"/>
        </w:rPr>
        <w:t>infrastructure</w:t>
      </w:r>
      <w:r w:rsidRPr="00D173E5">
        <w:rPr>
          <w:rFonts w:asciiTheme="minorHAnsi" w:hAnsiTheme="minorHAnsi" w:cstheme="minorHAnsi"/>
          <w:sz w:val="22"/>
          <w:szCs w:val="22"/>
        </w:rPr>
        <w:t xml:space="preserve"> should be central to the design of the scheme, accessible to all, promote health, homes to have a </w:t>
      </w:r>
      <w:r w:rsidR="00910EEF" w:rsidRPr="00D173E5">
        <w:rPr>
          <w:rFonts w:asciiTheme="minorHAnsi" w:hAnsiTheme="minorHAnsi" w:cstheme="minorHAnsi"/>
          <w:sz w:val="22"/>
          <w:szCs w:val="22"/>
        </w:rPr>
        <w:t>well-proportioned</w:t>
      </w:r>
      <w:r w:rsidRPr="00D173E5">
        <w:rPr>
          <w:rFonts w:asciiTheme="minorHAnsi" w:hAnsiTheme="minorHAnsi" w:cstheme="minorHAnsi"/>
          <w:sz w:val="22"/>
          <w:szCs w:val="22"/>
        </w:rPr>
        <w:t xml:space="preserve"> and well orientated garden.</w:t>
      </w:r>
      <w:r w:rsidR="0007187A">
        <w:rPr>
          <w:rFonts w:asciiTheme="minorHAnsi" w:hAnsiTheme="minorHAnsi" w:cstheme="minorHAnsi"/>
          <w:sz w:val="22"/>
          <w:szCs w:val="22"/>
        </w:rPr>
        <w:t xml:space="preserve"> </w:t>
      </w:r>
      <w:r w:rsidRPr="00D173E5">
        <w:rPr>
          <w:rFonts w:asciiTheme="minorHAnsi" w:hAnsiTheme="minorHAnsi" w:cstheme="minorHAnsi"/>
          <w:sz w:val="22"/>
          <w:szCs w:val="22"/>
        </w:rPr>
        <w:t xml:space="preserve">Considers </w:t>
      </w:r>
      <w:r w:rsidR="0007187A" w:rsidRPr="00D173E5">
        <w:rPr>
          <w:rFonts w:asciiTheme="minorHAnsi" w:hAnsiTheme="minorHAnsi" w:cstheme="minorHAnsi"/>
          <w:sz w:val="22"/>
          <w:szCs w:val="22"/>
        </w:rPr>
        <w:t>biodiversity</w:t>
      </w:r>
      <w:r w:rsidRPr="00D173E5">
        <w:rPr>
          <w:rFonts w:asciiTheme="minorHAnsi" w:hAnsiTheme="minorHAnsi" w:cstheme="minorHAnsi"/>
          <w:sz w:val="22"/>
          <w:szCs w:val="22"/>
        </w:rPr>
        <w:t xml:space="preserve"> net gain.</w:t>
      </w:r>
      <w:r w:rsidR="0007187A">
        <w:rPr>
          <w:rFonts w:asciiTheme="minorHAnsi" w:hAnsiTheme="minorHAnsi" w:cstheme="minorHAnsi"/>
          <w:sz w:val="22"/>
          <w:szCs w:val="22"/>
        </w:rPr>
        <w:t xml:space="preserve"> </w:t>
      </w:r>
      <w:r w:rsidRPr="00D173E5">
        <w:rPr>
          <w:rFonts w:asciiTheme="minorHAnsi" w:hAnsiTheme="minorHAnsi" w:cstheme="minorHAnsi"/>
          <w:sz w:val="22"/>
          <w:szCs w:val="22"/>
        </w:rPr>
        <w:t xml:space="preserve">All healthy surrounding trees are </w:t>
      </w:r>
      <w:r w:rsidR="0007187A">
        <w:rPr>
          <w:rFonts w:asciiTheme="minorHAnsi" w:hAnsiTheme="minorHAnsi" w:cstheme="minorHAnsi"/>
          <w:sz w:val="22"/>
          <w:szCs w:val="22"/>
        </w:rPr>
        <w:t>to remain</w:t>
      </w:r>
      <w:r w:rsidRPr="00D173E5">
        <w:rPr>
          <w:rFonts w:asciiTheme="minorHAnsi" w:hAnsiTheme="minorHAnsi" w:cstheme="minorHAnsi"/>
          <w:sz w:val="22"/>
          <w:szCs w:val="22"/>
        </w:rPr>
        <w:t xml:space="preserve"> in place</w:t>
      </w:r>
      <w:r w:rsidR="00A4120A">
        <w:rPr>
          <w:rFonts w:asciiTheme="minorHAnsi" w:hAnsiTheme="minorHAnsi" w:cstheme="minorHAnsi"/>
          <w:sz w:val="22"/>
          <w:szCs w:val="22"/>
        </w:rPr>
        <w:t>’</w:t>
      </w:r>
      <w:r w:rsidRPr="00D173E5">
        <w:rPr>
          <w:rFonts w:asciiTheme="minorHAnsi" w:hAnsiTheme="minorHAnsi" w:cstheme="minorHAnsi"/>
          <w:sz w:val="22"/>
          <w:szCs w:val="22"/>
        </w:rPr>
        <w:t>.</w:t>
      </w:r>
    </w:p>
    <w:p w14:paraId="4720B610" w14:textId="77777777" w:rsidR="0007187A" w:rsidRDefault="0007187A" w:rsidP="00D173E5">
      <w:pPr>
        <w:rPr>
          <w:rFonts w:ascii="Calibri" w:eastAsia="SimSun" w:hAnsi="Calibri" w:cs="Calibri"/>
          <w:sz w:val="22"/>
          <w:szCs w:val="22"/>
          <w:lang w:val="en-US"/>
        </w:rPr>
      </w:pPr>
    </w:p>
    <w:p w14:paraId="4786D577" w14:textId="564AB8BF" w:rsidR="00117556" w:rsidRDefault="004B469E" w:rsidP="00117556">
      <w:pPr>
        <w:pStyle w:val="Subtitle"/>
        <w:jc w:val="both"/>
        <w:rPr>
          <w:rFonts w:ascii="Calibri" w:eastAsia="SimSun" w:hAnsi="Calibri" w:cs="Calibri"/>
          <w:b w:val="0"/>
          <w:bCs/>
          <w:sz w:val="22"/>
          <w:szCs w:val="22"/>
          <w:lang w:val="en-US"/>
        </w:rPr>
      </w:pPr>
      <w:r w:rsidRPr="00CA1186">
        <w:rPr>
          <w:rFonts w:ascii="Calibri" w:eastAsia="SimSun" w:hAnsi="Calibri" w:cs="Calibri"/>
          <w:b w:val="0"/>
          <w:bCs/>
          <w:sz w:val="22"/>
          <w:szCs w:val="22"/>
          <w:lang w:val="en-US"/>
        </w:rPr>
        <w:t>6ii.</w:t>
      </w:r>
      <w:r w:rsidRPr="006875EF">
        <w:rPr>
          <w:rFonts w:ascii="Calibri" w:eastAsia="SimSun" w:hAnsi="Calibri" w:cs="Calibri"/>
          <w:sz w:val="22"/>
          <w:szCs w:val="22"/>
          <w:lang w:val="en-US"/>
        </w:rPr>
        <w:t xml:space="preserve"> </w:t>
      </w:r>
      <w:r w:rsidRPr="006875EF">
        <w:rPr>
          <w:rFonts w:ascii="Calibri" w:eastAsia="SimSun" w:hAnsi="Calibri" w:cs="Calibri"/>
          <w:sz w:val="22"/>
          <w:szCs w:val="22"/>
          <w:lang w:val="en-US"/>
        </w:rPr>
        <w:tab/>
        <w:t xml:space="preserve">Planning </w:t>
      </w:r>
      <w:r w:rsidR="006875EF" w:rsidRPr="006875EF">
        <w:rPr>
          <w:rFonts w:ascii="Calibri" w:eastAsia="SimSun" w:hAnsi="Calibri" w:cs="Calibri"/>
          <w:sz w:val="22"/>
          <w:szCs w:val="22"/>
          <w:lang w:val="en-US"/>
        </w:rPr>
        <w:t>Decision Notices</w:t>
      </w:r>
      <w:r w:rsidR="006875EF">
        <w:rPr>
          <w:rFonts w:ascii="Calibri" w:eastAsia="SimSun" w:hAnsi="Calibri" w:cs="Calibri"/>
          <w:b w:val="0"/>
          <w:bCs/>
          <w:sz w:val="22"/>
          <w:szCs w:val="22"/>
          <w:lang w:val="en-US"/>
        </w:rPr>
        <w:t xml:space="preserve"> </w:t>
      </w:r>
    </w:p>
    <w:p w14:paraId="0CCFFC8F" w14:textId="77777777" w:rsidR="00511F4E" w:rsidRDefault="00511F4E" w:rsidP="00511F4E">
      <w:pPr>
        <w:rPr>
          <w:rFonts w:ascii="Calibri" w:eastAsia="SimSun" w:hAnsi="Calibri" w:cs="Calibri"/>
          <w:sz w:val="22"/>
          <w:szCs w:val="22"/>
          <w:lang w:val="en-US"/>
        </w:rPr>
      </w:pPr>
      <w:r>
        <w:rPr>
          <w:rFonts w:ascii="Calibri" w:eastAsia="SimSun" w:hAnsi="Calibri" w:cs="Calibri"/>
          <w:b/>
          <w:bCs/>
          <w:sz w:val="22"/>
          <w:szCs w:val="22"/>
        </w:rPr>
        <w:t>PA23/10390</w:t>
      </w:r>
      <w:r>
        <w:rPr>
          <w:rFonts w:ascii="Calibri" w:eastAsia="SimSun" w:hAnsi="Calibri" w:cs="Calibri"/>
          <w:b/>
          <w:bCs/>
          <w:sz w:val="22"/>
          <w:szCs w:val="22"/>
          <w:lang w:val="en-US"/>
        </w:rPr>
        <w:t xml:space="preserve"> – APPROVED </w:t>
      </w:r>
      <w:r>
        <w:rPr>
          <w:rFonts w:ascii="Calibri" w:eastAsia="SimSun" w:hAnsi="Calibri" w:cs="Calibri"/>
          <w:sz w:val="22"/>
          <w:szCs w:val="22"/>
        </w:rPr>
        <w:t xml:space="preserve">Proposed erection of 4 floodlights, 18m columns, to overlook </w:t>
      </w:r>
      <w:r>
        <w:rPr>
          <w:rFonts w:ascii="Calibri" w:eastAsia="SimSun" w:hAnsi="Calibri" w:cs="Calibri"/>
          <w:sz w:val="22"/>
          <w:szCs w:val="22"/>
          <w:lang w:val="en-US"/>
        </w:rPr>
        <w:t xml:space="preserve">the </w:t>
      </w:r>
      <w:r>
        <w:rPr>
          <w:rFonts w:ascii="Calibri" w:eastAsia="SimSun" w:hAnsi="Calibri" w:cs="Calibri"/>
          <w:sz w:val="22"/>
          <w:szCs w:val="22"/>
        </w:rPr>
        <w:t>main playing pitch</w:t>
      </w:r>
      <w:r>
        <w:rPr>
          <w:rFonts w:ascii="Calibri" w:eastAsia="SimSun" w:hAnsi="Calibri" w:cs="Calibri"/>
          <w:sz w:val="22"/>
          <w:szCs w:val="22"/>
          <w:lang w:val="en-US"/>
        </w:rPr>
        <w:t xml:space="preserve"> at the </w:t>
      </w:r>
      <w:r>
        <w:rPr>
          <w:rFonts w:ascii="Calibri" w:eastAsia="SimSun" w:hAnsi="Calibri" w:cs="Calibri"/>
          <w:sz w:val="22"/>
          <w:szCs w:val="22"/>
        </w:rPr>
        <w:t>Community Sports Hall</w:t>
      </w:r>
      <w:r>
        <w:rPr>
          <w:rFonts w:ascii="Calibri" w:eastAsia="SimSun" w:hAnsi="Calibri" w:cs="Calibri"/>
          <w:sz w:val="22"/>
          <w:szCs w:val="22"/>
          <w:lang w:val="en-US"/>
        </w:rPr>
        <w:t>,</w:t>
      </w:r>
      <w:r>
        <w:rPr>
          <w:rFonts w:ascii="Calibri" w:eastAsia="SimSun" w:hAnsi="Calibri" w:cs="Calibri"/>
          <w:sz w:val="22"/>
          <w:szCs w:val="22"/>
        </w:rPr>
        <w:t xml:space="preserve"> Vogue Hi</w:t>
      </w:r>
      <w:r>
        <w:rPr>
          <w:rFonts w:ascii="Calibri" w:eastAsia="SimSun" w:hAnsi="Calibri" w:cs="Calibri"/>
          <w:sz w:val="22"/>
          <w:szCs w:val="22"/>
          <w:lang w:val="en-US"/>
        </w:rPr>
        <w:t>l</w:t>
      </w:r>
      <w:r>
        <w:rPr>
          <w:rFonts w:ascii="Calibri" w:eastAsia="SimSun" w:hAnsi="Calibri" w:cs="Calibri"/>
          <w:sz w:val="22"/>
          <w:szCs w:val="22"/>
        </w:rPr>
        <w:t>l</w:t>
      </w:r>
      <w:r>
        <w:rPr>
          <w:rFonts w:ascii="Calibri" w:eastAsia="SimSun" w:hAnsi="Calibri" w:cs="Calibri"/>
          <w:sz w:val="22"/>
          <w:szCs w:val="22"/>
          <w:lang w:val="en-US"/>
        </w:rPr>
        <w:t>,</w:t>
      </w:r>
      <w:r>
        <w:rPr>
          <w:rFonts w:ascii="Calibri" w:eastAsia="SimSun" w:hAnsi="Calibri" w:cs="Calibri"/>
          <w:sz w:val="22"/>
          <w:szCs w:val="22"/>
        </w:rPr>
        <w:t xml:space="preserve"> St Day</w:t>
      </w:r>
      <w:r>
        <w:rPr>
          <w:rFonts w:ascii="Calibri" w:eastAsia="SimSun" w:hAnsi="Calibri" w:cs="Calibri"/>
          <w:sz w:val="22"/>
          <w:szCs w:val="22"/>
          <w:lang w:val="en-US"/>
        </w:rPr>
        <w:t xml:space="preserve">. </w:t>
      </w:r>
    </w:p>
    <w:p w14:paraId="5AB25523" w14:textId="77777777" w:rsidR="00D73A97" w:rsidRDefault="00D73A97" w:rsidP="00511F4E">
      <w:pPr>
        <w:rPr>
          <w:rFonts w:ascii="Calibri" w:eastAsia="SimSun" w:hAnsi="Calibri" w:cs="Calibri"/>
          <w:sz w:val="22"/>
          <w:szCs w:val="22"/>
          <w:lang w:val="en-US"/>
        </w:rPr>
      </w:pPr>
    </w:p>
    <w:p w14:paraId="009B6CF5" w14:textId="3CA437F4" w:rsidR="00BA7A0E" w:rsidRDefault="00D73A97" w:rsidP="00D73A9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73A97">
        <w:rPr>
          <w:rFonts w:ascii="Calibri" w:eastAsia="SimSun" w:hAnsi="Calibri" w:cs="Calibri"/>
          <w:b/>
          <w:bCs/>
          <w:sz w:val="22"/>
          <w:szCs w:val="22"/>
          <w:lang w:val="en-US"/>
        </w:rPr>
        <w:t xml:space="preserve">7. </w:t>
      </w:r>
      <w:r w:rsidRPr="00D73A97">
        <w:rPr>
          <w:rFonts w:ascii="Calibri" w:eastAsia="SimSun" w:hAnsi="Calibri" w:cs="Calibri"/>
          <w:b/>
          <w:bCs/>
          <w:sz w:val="22"/>
          <w:szCs w:val="22"/>
          <w:lang w:val="en-US"/>
        </w:rPr>
        <w:tab/>
      </w:r>
      <w:r w:rsidR="00D14F66" w:rsidRPr="00D73A9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Agenda Items</w:t>
      </w:r>
      <w:r w:rsidR="0066097C" w:rsidRPr="00D73A9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</w:t>
      </w:r>
    </w:p>
    <w:p w14:paraId="7883CD7E" w14:textId="77777777" w:rsidR="00E1550D" w:rsidRDefault="00E1550D" w:rsidP="00D73A9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60FB595" w14:textId="09B268E3" w:rsidR="00E81F1A" w:rsidRDefault="00D528F7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2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7i.     </w:t>
      </w:r>
      <w:r w:rsidRPr="00362D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63C9" w:rsidRPr="008155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Community Engagement Day</w:t>
      </w:r>
      <w:r w:rsidR="00910E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It was </w:t>
      </w:r>
      <w:r w:rsidR="00910EEF" w:rsidRPr="00910EE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RESOLVED</w:t>
      </w:r>
      <w:r w:rsidR="00910E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</w:t>
      </w:r>
      <w:r w:rsidRPr="00362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70A9">
        <w:rPr>
          <w:rFonts w:asciiTheme="minorHAnsi" w:hAnsiTheme="minorHAnsi" w:cstheme="minorHAnsi"/>
          <w:color w:val="000000" w:themeColor="text1"/>
          <w:sz w:val="22"/>
          <w:szCs w:val="22"/>
        </w:rPr>
        <w:t>definitely hold a Community Engagement Day</w:t>
      </w:r>
      <w:r w:rsidRPr="00362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75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a sub committee was </w:t>
      </w:r>
      <w:r w:rsidR="006339AE">
        <w:rPr>
          <w:rFonts w:asciiTheme="minorHAnsi" w:hAnsiTheme="minorHAnsi" w:cstheme="minorHAnsi"/>
          <w:color w:val="000000" w:themeColor="text1"/>
          <w:sz w:val="22"/>
          <w:szCs w:val="22"/>
        </w:rPr>
        <w:t>proposed</w:t>
      </w:r>
      <w:r w:rsidR="00F75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plan this (JB, FL, SM and J</w:t>
      </w:r>
      <w:r w:rsidR="009A3F87">
        <w:rPr>
          <w:rFonts w:asciiTheme="minorHAnsi" w:hAnsiTheme="minorHAnsi" w:cstheme="minorHAnsi"/>
          <w:color w:val="000000" w:themeColor="text1"/>
          <w:sz w:val="22"/>
          <w:szCs w:val="22"/>
        </w:rPr>
        <w:t>LD)</w:t>
      </w:r>
      <w:r w:rsidR="006339AE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FF1F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looking toward September.</w:t>
      </w:r>
      <w:r w:rsidR="009A3F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Whilst </w:t>
      </w:r>
      <w:proofErr w:type="spellStart"/>
      <w:r w:rsidR="009A3F87">
        <w:rPr>
          <w:rFonts w:asciiTheme="minorHAnsi" w:hAnsiTheme="minorHAnsi" w:cstheme="minorHAnsi"/>
          <w:color w:val="000000" w:themeColor="text1"/>
          <w:sz w:val="22"/>
          <w:szCs w:val="22"/>
        </w:rPr>
        <w:t>Carharrack</w:t>
      </w:r>
      <w:proofErr w:type="spellEnd"/>
      <w:r w:rsidR="009A3F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PC have shown an interest in a joint day, it was </w:t>
      </w:r>
      <w:r w:rsidR="009A3F87" w:rsidRPr="00E81F1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RESOLVED</w:t>
      </w:r>
      <w:r w:rsidR="009A3F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probably a better idea would be to arran</w:t>
      </w:r>
      <w:r w:rsidR="009411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 </w:t>
      </w:r>
      <w:r w:rsidR="003D2C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alongside </w:t>
      </w:r>
      <w:proofErr w:type="spellStart"/>
      <w:r w:rsidR="003D2CB8">
        <w:rPr>
          <w:rFonts w:asciiTheme="minorHAnsi" w:hAnsiTheme="minorHAnsi" w:cstheme="minorHAnsi"/>
          <w:color w:val="000000" w:themeColor="text1"/>
          <w:sz w:val="22"/>
          <w:szCs w:val="22"/>
        </w:rPr>
        <w:t>Carharrack</w:t>
      </w:r>
      <w:proofErr w:type="spellEnd"/>
      <w:r w:rsidR="003D2C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PC</w:t>
      </w:r>
      <w:r w:rsidR="009411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but </w:t>
      </w:r>
      <w:r w:rsidR="003D2C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9411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hold separately so that each will be </w:t>
      </w:r>
      <w:r w:rsidR="00E81F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specific to </w:t>
      </w:r>
      <w:r w:rsidR="003D2C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 Day and </w:t>
      </w:r>
      <w:proofErr w:type="spellStart"/>
      <w:r w:rsidR="003D2CB8">
        <w:rPr>
          <w:rFonts w:asciiTheme="minorHAnsi" w:hAnsiTheme="minorHAnsi" w:cstheme="minorHAnsi"/>
          <w:color w:val="000000" w:themeColor="text1"/>
          <w:sz w:val="22"/>
          <w:szCs w:val="22"/>
        </w:rPr>
        <w:t>Carharrack</w:t>
      </w:r>
      <w:proofErr w:type="spellEnd"/>
      <w:r w:rsidR="00E81F1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A4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A476F" w:rsidRPr="005A47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ACTION</w:t>
      </w:r>
      <w:r w:rsidR="005A4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Clerk to arrange the first sub meeting and to </w:t>
      </w:r>
      <w:r w:rsidR="00F413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contact </w:t>
      </w:r>
      <w:proofErr w:type="spellStart"/>
      <w:r w:rsidR="00F4137E">
        <w:rPr>
          <w:rFonts w:asciiTheme="minorHAnsi" w:hAnsiTheme="minorHAnsi" w:cstheme="minorHAnsi"/>
          <w:color w:val="000000" w:themeColor="text1"/>
          <w:sz w:val="22"/>
          <w:szCs w:val="22"/>
        </w:rPr>
        <w:t>Carharrack</w:t>
      </w:r>
      <w:proofErr w:type="spellEnd"/>
      <w:r w:rsidR="00F413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PC to discuss.</w:t>
      </w:r>
    </w:p>
    <w:p w14:paraId="3DFA271E" w14:textId="0D3E8D46" w:rsidR="008667B8" w:rsidRDefault="008667B8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2D3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7ii</w:t>
      </w:r>
      <w:r w:rsidR="003156AE" w:rsidRPr="00362D3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156AE" w:rsidRPr="00362D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A3B0B">
        <w:rPr>
          <w:rFonts w:asciiTheme="minorHAnsi" w:hAnsiTheme="minorHAnsi" w:cstheme="minorHAnsi"/>
          <w:color w:val="000000" w:themeColor="text1"/>
          <w:sz w:val="22"/>
          <w:szCs w:val="22"/>
        </w:rPr>
        <w:t>Two c</w:t>
      </w:r>
      <w:r w:rsidR="00362D39" w:rsidRPr="00362D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ontractors for the </w:t>
      </w:r>
      <w:r w:rsidR="00362D39" w:rsidRPr="000830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Community Centre toilet refurbishment</w:t>
      </w:r>
      <w:r w:rsidR="00CA3B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5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have </w:t>
      </w:r>
      <w:r w:rsidR="00CA3B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looked at the job, but to date there has been no </w:t>
      </w:r>
      <w:r w:rsidR="000830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quote received. A third contractor is looking at the job this week. </w:t>
      </w:r>
    </w:p>
    <w:p w14:paraId="2B5EF60A" w14:textId="77777777" w:rsidR="00C64039" w:rsidRDefault="00C64039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1AC456" w14:textId="1007F505" w:rsidR="003D7B95" w:rsidRDefault="003D7B95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7iii.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4602B">
        <w:rPr>
          <w:rFonts w:asciiTheme="minorHAnsi" w:hAnsiTheme="minorHAnsi" w:cstheme="minorHAnsi"/>
          <w:color w:val="000000" w:themeColor="text1"/>
          <w:sz w:val="22"/>
          <w:szCs w:val="22"/>
        </w:rPr>
        <w:t>Whilst a</w:t>
      </w:r>
      <w:r w:rsidR="00BA224F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7460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individual </w:t>
      </w:r>
      <w:r w:rsidR="00BA22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came forward to offer </w:t>
      </w:r>
      <w:r w:rsidR="00EE602F">
        <w:rPr>
          <w:rFonts w:asciiTheme="minorHAnsi" w:hAnsiTheme="minorHAnsi" w:cstheme="minorHAnsi"/>
          <w:color w:val="000000" w:themeColor="text1"/>
          <w:sz w:val="22"/>
          <w:szCs w:val="22"/>
        </w:rPr>
        <w:t>landscaping work</w:t>
      </w:r>
      <w:r w:rsidR="00BA22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there </w:t>
      </w:r>
      <w:r w:rsidR="00644399">
        <w:rPr>
          <w:rFonts w:asciiTheme="minorHAnsi" w:hAnsiTheme="minorHAnsi" w:cstheme="minorHAnsi"/>
          <w:color w:val="000000" w:themeColor="text1"/>
          <w:sz w:val="22"/>
          <w:szCs w:val="22"/>
        </w:rPr>
        <w:t>has been</w:t>
      </w:r>
      <w:r w:rsidR="00BA22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email response</w:t>
      </w:r>
      <w:r w:rsidR="00A95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It was </w:t>
      </w:r>
      <w:r w:rsidR="00A9572E" w:rsidRPr="006443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RESOLVED</w:t>
      </w:r>
      <w:r w:rsidR="00A95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 to proceed any further </w:t>
      </w:r>
      <w:r w:rsidR="00644399">
        <w:rPr>
          <w:rFonts w:asciiTheme="minorHAnsi" w:hAnsiTheme="minorHAnsi" w:cstheme="minorHAnsi"/>
          <w:color w:val="000000" w:themeColor="text1"/>
          <w:sz w:val="22"/>
          <w:szCs w:val="22"/>
        </w:rPr>
        <w:t>with this conversation.</w:t>
      </w:r>
    </w:p>
    <w:p w14:paraId="32CDA926" w14:textId="77777777" w:rsidR="00644399" w:rsidRPr="00362D39" w:rsidRDefault="00644399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EB9B79" w14:textId="0286E994" w:rsidR="008667B8" w:rsidRDefault="00EE602F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0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7iv. </w:t>
      </w:r>
      <w:r w:rsidRPr="00EE602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17761" w:rsidRPr="00325A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Skatepark planning</w:t>
      </w:r>
      <w:r w:rsidR="002177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1A15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A20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Online</w:t>
      </w:r>
      <w:r w:rsidR="00391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survey results </w:t>
      </w:r>
      <w:r w:rsidR="00A20BAC">
        <w:rPr>
          <w:rFonts w:asciiTheme="minorHAnsi" w:hAnsiTheme="minorHAnsi" w:cstheme="minorHAnsi"/>
          <w:color w:val="000000" w:themeColor="text1"/>
          <w:sz w:val="22"/>
          <w:szCs w:val="22"/>
        </w:rPr>
        <w:t>were displayed, paper survey</w:t>
      </w:r>
      <w:r w:rsidR="00325A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results</w:t>
      </w:r>
      <w:r w:rsidR="00A20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61A1">
        <w:rPr>
          <w:rFonts w:asciiTheme="minorHAnsi" w:hAnsiTheme="minorHAnsi" w:cstheme="minorHAnsi"/>
          <w:color w:val="000000" w:themeColor="text1"/>
          <w:sz w:val="22"/>
          <w:szCs w:val="22"/>
        </w:rPr>
        <w:t>yet</w:t>
      </w:r>
      <w:r w:rsidR="00A20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be comp</w:t>
      </w:r>
      <w:r w:rsidR="00325A0A">
        <w:rPr>
          <w:rFonts w:asciiTheme="minorHAnsi" w:hAnsiTheme="minorHAnsi" w:cstheme="minorHAnsi"/>
          <w:color w:val="000000" w:themeColor="text1"/>
          <w:sz w:val="22"/>
          <w:szCs w:val="22"/>
        </w:rPr>
        <w:t>iled.</w:t>
      </w:r>
      <w:r w:rsidR="00BF1D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public meeting will be organised and tenders </w:t>
      </w:r>
      <w:r w:rsidR="00874EC3">
        <w:rPr>
          <w:rFonts w:asciiTheme="minorHAnsi" w:hAnsiTheme="minorHAnsi" w:cstheme="minorHAnsi"/>
          <w:color w:val="000000" w:themeColor="text1"/>
          <w:sz w:val="22"/>
          <w:szCs w:val="22"/>
        </w:rPr>
        <w:t>released in order to progress the project.</w:t>
      </w:r>
    </w:p>
    <w:p w14:paraId="6DBD58FF" w14:textId="77777777" w:rsidR="00A20BAC" w:rsidRDefault="00A20BAC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5AD6B8" w14:textId="71684525" w:rsidR="006406DE" w:rsidRDefault="006406DE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7v.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644D7" w:rsidRPr="00E73E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Health and Safety report</w:t>
      </w:r>
      <w:r w:rsidR="006D1D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Wheal Jewel and St Day Playing fields</w:t>
      </w:r>
      <w:r w:rsidR="00D940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no change</w:t>
      </w:r>
      <w:r w:rsidR="00E73E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since the last report</w:t>
      </w:r>
      <w:r w:rsidR="00D940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as </w:t>
      </w:r>
      <w:r w:rsidR="00E73E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D94086">
        <w:rPr>
          <w:rFonts w:asciiTheme="minorHAnsi" w:hAnsiTheme="minorHAnsi" w:cstheme="minorHAnsi"/>
          <w:color w:val="000000" w:themeColor="text1"/>
          <w:sz w:val="22"/>
          <w:szCs w:val="22"/>
        </w:rPr>
        <w:t>weather has been too poor to do any work in the area; but this is on the Minor Works list</w:t>
      </w:r>
      <w:r w:rsidR="00E73E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action.</w:t>
      </w:r>
    </w:p>
    <w:p w14:paraId="00EE7D36" w14:textId="77777777" w:rsidR="00325A0A" w:rsidRDefault="00325A0A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5F39A1" w14:textId="2429DF7B" w:rsidR="00E73EB0" w:rsidRDefault="006D1DF2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7vi.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D61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fence in the new Burial Ground</w:t>
      </w:r>
      <w:r w:rsidR="006D61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due to be </w:t>
      </w:r>
      <w:r w:rsidR="00B00DB3">
        <w:rPr>
          <w:rFonts w:asciiTheme="minorHAnsi" w:hAnsiTheme="minorHAnsi" w:cstheme="minorHAnsi"/>
          <w:color w:val="000000" w:themeColor="text1"/>
          <w:sz w:val="22"/>
          <w:szCs w:val="22"/>
        </w:rPr>
        <w:t>straightened next week</w:t>
      </w:r>
      <w:r w:rsidR="007D11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00D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 was </w:t>
      </w:r>
      <w:r w:rsidR="00B00DB3" w:rsidRPr="00B40C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RESOLVED</w:t>
      </w:r>
      <w:r w:rsidR="00B00D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r w:rsidR="00B40C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erect black metal gates for the site entrance. </w:t>
      </w:r>
      <w:r w:rsidR="00B40C3D" w:rsidRPr="000E08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ACTION</w:t>
      </w:r>
      <w:r w:rsidR="00B40C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Clerk to </w:t>
      </w:r>
      <w:r w:rsidR="000E08F4">
        <w:rPr>
          <w:rFonts w:asciiTheme="minorHAnsi" w:hAnsiTheme="minorHAnsi" w:cstheme="minorHAnsi"/>
          <w:color w:val="000000" w:themeColor="text1"/>
          <w:sz w:val="22"/>
          <w:szCs w:val="22"/>
        </w:rPr>
        <w:t>research and send options to the Council for consideration.</w:t>
      </w:r>
    </w:p>
    <w:p w14:paraId="4450434C" w14:textId="77777777" w:rsidR="000E08F4" w:rsidRDefault="000E08F4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489463" w14:textId="5A4A96D9" w:rsidR="003012F5" w:rsidRDefault="00AA6675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7vii.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332E2" w:rsidRPr="000406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Minor Works</w:t>
      </w:r>
      <w:r w:rsidR="005332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2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JB </w:t>
      </w:r>
      <w:r w:rsidR="00D713A7">
        <w:rPr>
          <w:rFonts w:asciiTheme="minorHAnsi" w:hAnsiTheme="minorHAnsi" w:cstheme="minorHAnsi"/>
          <w:color w:val="000000" w:themeColor="text1"/>
          <w:sz w:val="22"/>
          <w:szCs w:val="22"/>
        </w:rPr>
        <w:t>update</w:t>
      </w:r>
      <w:r w:rsidR="00102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 the Council on work completed </w:t>
      </w:r>
      <w:r w:rsidR="00163D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date, and thanks are </w:t>
      </w:r>
      <w:proofErr w:type="spellStart"/>
      <w:r w:rsidR="00163D76">
        <w:rPr>
          <w:rFonts w:asciiTheme="minorHAnsi" w:hAnsiTheme="minorHAnsi" w:cstheme="minorHAnsi"/>
          <w:color w:val="000000" w:themeColor="text1"/>
          <w:sz w:val="22"/>
          <w:szCs w:val="22"/>
        </w:rPr>
        <w:t>minuted</w:t>
      </w:r>
      <w:proofErr w:type="spellEnd"/>
      <w:r w:rsidR="00163D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the Minor Works Team. I</w:t>
      </w:r>
      <w:r w:rsidR="00EE45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 was </w:t>
      </w:r>
      <w:r w:rsidR="00EE45BA" w:rsidRPr="000406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RESOLVED</w:t>
      </w:r>
      <w:r w:rsidR="00EE45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the Clerk proceeds with the purchase of tools, as per the Community Chest grant</w:t>
      </w:r>
      <w:r w:rsidR="008776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877658" w:rsidRPr="000406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ACTION</w:t>
      </w:r>
      <w:r w:rsidR="008776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345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Clerk to make the purchases. </w:t>
      </w:r>
    </w:p>
    <w:p w14:paraId="58BE9BFD" w14:textId="2D9BC778" w:rsidR="007D1156" w:rsidRDefault="00D713A7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78BCEFA" w14:textId="77777777" w:rsidR="009B326D" w:rsidRDefault="007849E5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7viii.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 w:rsidR="00C744CA" w:rsidRPr="009B32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Speedwatch</w:t>
      </w:r>
      <w:proofErr w:type="spellEnd"/>
      <w:r w:rsidR="00C744CA" w:rsidRPr="009B32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report</w:t>
      </w:r>
      <w:r w:rsidR="008115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Circulated prior to the meeting and agreed as read</w:t>
      </w:r>
      <w:r w:rsidR="009B326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9370D8E" w14:textId="73D7595A" w:rsidR="007849E5" w:rsidRDefault="00C744CA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15750A8" w14:textId="14066051" w:rsidR="00243C35" w:rsidRDefault="00243C35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7i</w:t>
      </w:r>
      <w:r w:rsidR="00B67826">
        <w:rPr>
          <w:rFonts w:asciiTheme="minorHAnsi" w:hAnsiTheme="minorHAnsi" w:cstheme="minorHAnsi"/>
          <w:color w:val="000000" w:themeColor="text1"/>
          <w:sz w:val="22"/>
          <w:szCs w:val="22"/>
        </w:rPr>
        <w:t>x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B3244" w:rsidRPr="00CC7A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 venue</w:t>
      </w:r>
      <w:r w:rsidR="00CC7A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26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9726D7" w:rsidRPr="0002150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ACTION</w:t>
      </w:r>
      <w:r w:rsidR="009726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215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JB to request a loan of projector and screen for the next three meetings; if the </w:t>
      </w:r>
      <w:r w:rsidR="00CC7A46">
        <w:rPr>
          <w:rFonts w:asciiTheme="minorHAnsi" w:hAnsiTheme="minorHAnsi" w:cstheme="minorHAnsi"/>
          <w:color w:val="000000" w:themeColor="text1"/>
          <w:sz w:val="22"/>
          <w:szCs w:val="22"/>
        </w:rPr>
        <w:t>meetings continue at the Community Centre</w:t>
      </w:r>
      <w:r w:rsidR="00F749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it was </w:t>
      </w:r>
      <w:r w:rsidR="00F749D7" w:rsidRPr="00F749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AGREED</w:t>
      </w:r>
      <w:r w:rsidR="00F749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the Council will purchase these items. </w:t>
      </w:r>
      <w:r w:rsidR="006556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DC84761" w14:textId="77777777" w:rsidR="009726D7" w:rsidRDefault="009726D7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0EFE65" w14:textId="6CF4E842" w:rsidR="00A96648" w:rsidRDefault="00A96648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7x</w:t>
      </w:r>
      <w:r w:rsidR="00D520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520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749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Clerk </w:t>
      </w:r>
      <w:r w:rsidR="005836CA">
        <w:rPr>
          <w:rFonts w:asciiTheme="minorHAnsi" w:hAnsiTheme="minorHAnsi" w:cstheme="minorHAnsi"/>
          <w:color w:val="000000" w:themeColor="text1"/>
          <w:sz w:val="22"/>
          <w:szCs w:val="22"/>
        </w:rPr>
        <w:t>reported that the b</w:t>
      </w:r>
      <w:r w:rsidR="00D5203A">
        <w:rPr>
          <w:rFonts w:asciiTheme="minorHAnsi" w:hAnsiTheme="minorHAnsi" w:cstheme="minorHAnsi"/>
          <w:color w:val="000000" w:themeColor="text1"/>
          <w:sz w:val="22"/>
          <w:szCs w:val="22"/>
        </w:rPr>
        <w:t>leed kit</w:t>
      </w:r>
      <w:r w:rsidR="005836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(resolved to purchase at the </w:t>
      </w:r>
      <w:r w:rsidR="002075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last meeting) need some </w:t>
      </w:r>
      <w:r w:rsidR="008A75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further </w:t>
      </w:r>
      <w:r w:rsidR="002075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research, as </w:t>
      </w:r>
      <w:r w:rsidR="008A75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 are various </w:t>
      </w:r>
      <w:r w:rsidR="00215B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specifications; </w:t>
      </w:r>
      <w:r w:rsidR="00044F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is </w:t>
      </w:r>
      <w:r w:rsidR="00215B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r w:rsidR="00044FF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215B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rogress. The </w:t>
      </w:r>
      <w:r w:rsidR="007A694B" w:rsidRPr="00A4762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</w:t>
      </w:r>
      <w:r w:rsidR="00AE4276" w:rsidRPr="00A4762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efibrillator at </w:t>
      </w:r>
      <w:r w:rsidR="00215B69" w:rsidRPr="00A4762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the </w:t>
      </w:r>
      <w:r w:rsidR="00AE4276" w:rsidRPr="00A4762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Fox and Hounds pub</w:t>
      </w:r>
      <w:r w:rsidR="00215B69">
        <w:rPr>
          <w:rFonts w:ascii="Calibri" w:eastAsia="Calibri" w:hAnsi="Calibri" w:cs="Calibri"/>
          <w:color w:val="000000" w:themeColor="text1"/>
          <w:sz w:val="22"/>
          <w:szCs w:val="22"/>
        </w:rPr>
        <w:t>, is a concern as the pub is currently closed</w:t>
      </w:r>
      <w:r w:rsidR="00044FF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It was </w:t>
      </w:r>
      <w:r w:rsidR="00044FF1" w:rsidRPr="00A4762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RESOLVED</w:t>
      </w:r>
      <w:r w:rsidR="00044FF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that </w:t>
      </w:r>
      <w:r w:rsidR="00A4762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 alternative location will be preferable, should the </w:t>
      </w:r>
      <w:r w:rsidR="00562C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pub remain closed. </w:t>
      </w:r>
      <w:r w:rsidR="00562CE5" w:rsidRPr="00562CE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ACTION</w:t>
      </w:r>
      <w:r w:rsidR="00562C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Clerk to contact the brewery for advice; and source potential alternative </w:t>
      </w:r>
      <w:r w:rsidR="00CD652D">
        <w:rPr>
          <w:rFonts w:ascii="Calibri" w:eastAsia="Calibri" w:hAnsi="Calibri" w:cs="Calibri"/>
          <w:color w:val="000000" w:themeColor="text1"/>
          <w:sz w:val="22"/>
          <w:szCs w:val="22"/>
        </w:rPr>
        <w:t>options.</w:t>
      </w:r>
      <w:r w:rsidR="00B0071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DM </w:t>
      </w:r>
      <w:r w:rsidR="00987DD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agreed </w:t>
      </w:r>
      <w:r w:rsidR="00B0071C">
        <w:rPr>
          <w:rFonts w:ascii="Calibri" w:eastAsia="Calibri" w:hAnsi="Calibri" w:cs="Calibri"/>
          <w:color w:val="000000" w:themeColor="text1"/>
          <w:sz w:val="22"/>
          <w:szCs w:val="22"/>
        </w:rPr>
        <w:t>to check the current status of the defibrillator</w:t>
      </w:r>
      <w:r w:rsidR="00A14608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4F0A9FC5" w14:textId="77777777" w:rsidR="007849E5" w:rsidRPr="00EE602F" w:rsidRDefault="007849E5" w:rsidP="00D73A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9B6D07" w14:textId="77777777" w:rsidR="00BA7A0E" w:rsidRDefault="0066097C">
      <w:pPr>
        <w:pStyle w:val="Subtitle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6D95">
        <w:rPr>
          <w:rFonts w:asciiTheme="minorHAnsi" w:hAnsiTheme="minorHAnsi" w:cstheme="minorHAnsi"/>
          <w:color w:val="000000" w:themeColor="text1"/>
          <w:sz w:val="22"/>
          <w:szCs w:val="22"/>
        </w:rPr>
        <w:t>8.</w:t>
      </w:r>
      <w:r w:rsidRPr="008C6D9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C6D9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Correspondence / communications received</w:t>
      </w:r>
    </w:p>
    <w:p w14:paraId="265C5A56" w14:textId="77777777" w:rsidR="008C6D95" w:rsidRDefault="008C6D95">
      <w:pPr>
        <w:pStyle w:val="Subtitle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82989C" w14:textId="77777777" w:rsidR="00A73B3E" w:rsidRDefault="008C6D95">
      <w:pPr>
        <w:pStyle w:val="Subtitle"/>
        <w:ind w:left="425" w:hanging="425"/>
        <w:jc w:val="both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06385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8i.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4480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The </w:t>
      </w:r>
      <w:r w:rsidR="00A73B3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resident </w:t>
      </w:r>
      <w:r w:rsidR="0004480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r</w:t>
      </w:r>
      <w:r w:rsidR="00F765B8" w:rsidRPr="00F765B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equest for </w:t>
      </w:r>
      <w:r w:rsidR="00A73B3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a </w:t>
      </w:r>
      <w:r w:rsidR="00F765B8" w:rsidRPr="00F765B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bench to be erected on the pavement on Vogue Hill</w:t>
      </w:r>
      <w:r w:rsidR="00A73B3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, has been rejected by Cornwall </w:t>
      </w:r>
    </w:p>
    <w:p w14:paraId="35221032" w14:textId="2AC91F47" w:rsidR="008C6D95" w:rsidRDefault="00A73B3E">
      <w:pPr>
        <w:pStyle w:val="Subtitle"/>
        <w:ind w:left="425" w:hanging="425"/>
        <w:jc w:val="both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Council. The resident has been notified.</w:t>
      </w:r>
    </w:p>
    <w:p w14:paraId="2039645E" w14:textId="77777777" w:rsidR="00A73B3E" w:rsidRPr="008C6D95" w:rsidRDefault="00A73B3E">
      <w:pPr>
        <w:pStyle w:val="Subtitle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9B6D08" w14:textId="37EC6587" w:rsidR="00BA7A0E" w:rsidRDefault="00063850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06385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8ii.</w:t>
      </w:r>
      <w:r w:rsidRPr="0006385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ab/>
      </w:r>
      <w:r w:rsidRPr="00063850"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  <w:tab/>
      </w:r>
      <w:r w:rsidR="00D843F3" w:rsidRPr="00D843F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Self-build</w:t>
      </w:r>
      <w:r w:rsidR="00464385" w:rsidRPr="00D843F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D843F3" w:rsidRPr="00D843F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plans for the field on Brickworks Hill – </w:t>
      </w:r>
      <w:r w:rsidR="00D843F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draft NDP sent to the </w:t>
      </w:r>
      <w:r w:rsidR="0081665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build company</w:t>
      </w:r>
      <w:r w:rsidR="00A73B3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.</w:t>
      </w:r>
    </w:p>
    <w:p w14:paraId="1F611612" w14:textId="77777777" w:rsidR="00D50C7A" w:rsidRDefault="00D50C7A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</w:p>
    <w:p w14:paraId="76F65472" w14:textId="58279ED0" w:rsidR="00D50C7A" w:rsidRDefault="00D50C7A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8iii.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ab/>
      </w:r>
      <w:r w:rsidR="008334B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Fault on the slide in </w:t>
      </w:r>
      <w:r w:rsidR="00987DD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the</w:t>
      </w:r>
      <w:r w:rsidR="0009005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8334B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Park </w:t>
      </w:r>
      <w:r w:rsidR="005C652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–</w:t>
      </w:r>
      <w:r w:rsidR="008334B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5C652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This will be passed on to Cornwall Council, once location has been </w:t>
      </w:r>
      <w:r w:rsidR="00D66BD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confirmed.</w:t>
      </w:r>
    </w:p>
    <w:p w14:paraId="2A1D97DA" w14:textId="77777777" w:rsidR="00A73B3E" w:rsidRDefault="00A73B3E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</w:p>
    <w:p w14:paraId="27268EDE" w14:textId="0F8464E5" w:rsidR="004B7CD1" w:rsidRDefault="00BA0361" w:rsidP="004B7CD1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870B9">
        <w:rPr>
          <w:rFonts w:asciiTheme="minorHAnsi" w:hAnsiTheme="minorHAnsi" w:cstheme="minorHAnsi"/>
          <w:color w:val="000000" w:themeColor="text1"/>
          <w:sz w:val="22"/>
          <w:szCs w:val="22"/>
        </w:rPr>
        <w:t>8i</w:t>
      </w:r>
      <w:r w:rsidR="00544C62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E870B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4B7CD1" w:rsidRPr="004B7CD1">
        <w:rPr>
          <w:rFonts w:ascii="Calibri" w:eastAsia="Calibri" w:hAnsi="Calibri" w:cs="Calibri"/>
          <w:color w:val="000000" w:themeColor="text1"/>
          <w:sz w:val="22"/>
          <w:szCs w:val="22"/>
        </w:rPr>
        <w:t>MHA Communities grant letter</w:t>
      </w:r>
      <w:r w:rsidR="00A73B3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</w:t>
      </w:r>
      <w:r w:rsidR="006E78AD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00A73B3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 was </w:t>
      </w:r>
      <w:r w:rsidR="00A73B3E" w:rsidRPr="00A73B3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RESOLVED</w:t>
      </w:r>
      <w:r w:rsidR="00A73B3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not to support this request, as not local to St Day.</w:t>
      </w:r>
    </w:p>
    <w:p w14:paraId="1FFA83C1" w14:textId="77777777" w:rsidR="00A73B3E" w:rsidRPr="004B7CD1" w:rsidRDefault="00A73B3E" w:rsidP="004B7CD1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D439911" w14:textId="4E32B298" w:rsidR="004B7CD1" w:rsidRDefault="00E870B9" w:rsidP="004B7CD1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8v.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r w:rsidR="004B7CD1" w:rsidRPr="0036778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School Easter Fayre</w:t>
      </w:r>
      <w:r w:rsidR="004B7CD1" w:rsidRPr="006C02B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grant </w:t>
      </w:r>
      <w:r w:rsidR="004B7CD1" w:rsidRPr="006C02B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request </w:t>
      </w:r>
      <w:r w:rsidR="006E78AD">
        <w:rPr>
          <w:rFonts w:ascii="Calibri" w:eastAsia="Calibri" w:hAnsi="Calibri" w:cs="Calibri"/>
          <w:color w:val="000000" w:themeColor="text1"/>
          <w:sz w:val="22"/>
          <w:szCs w:val="22"/>
        </w:rPr>
        <w:t>–</w:t>
      </w:r>
      <w:r w:rsidR="00A73B3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</w:t>
      </w:r>
      <w:r w:rsidR="006E78A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 was </w:t>
      </w:r>
      <w:r w:rsidR="006E78AD" w:rsidRPr="006E78A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RESOLVED</w:t>
      </w:r>
      <w:r w:rsidR="006E78A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 support this request</w:t>
      </w:r>
      <w:r w:rsidR="00DA6F4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(£50) although a match with </w:t>
      </w:r>
      <w:proofErr w:type="spellStart"/>
      <w:r w:rsidR="00DA6F4B">
        <w:rPr>
          <w:rFonts w:ascii="Calibri" w:eastAsia="Calibri" w:hAnsi="Calibri" w:cs="Calibri"/>
          <w:color w:val="000000" w:themeColor="text1"/>
          <w:sz w:val="22"/>
          <w:szCs w:val="22"/>
        </w:rPr>
        <w:t>Carharrack</w:t>
      </w:r>
      <w:r w:rsidR="007D4B74">
        <w:rPr>
          <w:rFonts w:ascii="Calibri" w:eastAsia="Calibri" w:hAnsi="Calibri" w:cs="Calibri"/>
          <w:color w:val="000000" w:themeColor="text1"/>
          <w:sz w:val="22"/>
          <w:szCs w:val="22"/>
        </w:rPr>
        <w:t>’s</w:t>
      </w:r>
      <w:proofErr w:type="spellEnd"/>
      <w:r w:rsidR="007D4B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donation was also looked at</w:t>
      </w:r>
      <w:r w:rsidR="00DA6F4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DA6F4B" w:rsidRPr="00DA6F4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ACTION</w:t>
      </w:r>
      <w:r w:rsidR="00DA6F4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Clerk to contact the school and </w:t>
      </w:r>
      <w:r w:rsidR="0033377F">
        <w:rPr>
          <w:rFonts w:ascii="Calibri" w:eastAsia="Calibri" w:hAnsi="Calibri" w:cs="Calibri"/>
          <w:color w:val="000000" w:themeColor="text1"/>
          <w:sz w:val="22"/>
          <w:szCs w:val="22"/>
        </w:rPr>
        <w:t>request a formal application to be submitted.</w:t>
      </w:r>
    </w:p>
    <w:p w14:paraId="6131A609" w14:textId="77777777" w:rsidR="00702832" w:rsidRDefault="00702832" w:rsidP="004B7CD1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DD52809" w14:textId="1A766C79" w:rsidR="004B7CD1" w:rsidRDefault="004170E2" w:rsidP="004170E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8v</w:t>
      </w:r>
      <w:r w:rsidR="00544C62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r w:rsidR="006E64EC" w:rsidRPr="006E64E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Christmas Lights</w:t>
      </w:r>
      <w:r w:rsidR="006E64EC" w:rsidRPr="000F5F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B902BB">
        <w:rPr>
          <w:rFonts w:ascii="Calibri" w:eastAsia="Calibri" w:hAnsi="Calibri" w:cs="Calibri"/>
          <w:color w:val="000000" w:themeColor="text1"/>
          <w:sz w:val="22"/>
          <w:szCs w:val="22"/>
        </w:rPr>
        <w:t>–</w:t>
      </w:r>
      <w:r w:rsidR="006E64EC" w:rsidRPr="000F5F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B902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It was </w:t>
      </w:r>
      <w:r w:rsidR="00B902BB" w:rsidRPr="0036778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RESOLVED</w:t>
      </w:r>
      <w:r w:rsidR="00B902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 set up an </w:t>
      </w:r>
      <w:r w:rsidR="00367784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6E64E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nnual </w:t>
      </w:r>
      <w:r w:rsidR="00367784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="006E64E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irect </w:t>
      </w:r>
      <w:r w:rsidR="00367784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="006E64E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ebit </w:t>
      </w:r>
      <w:r w:rsidR="00367784">
        <w:rPr>
          <w:rFonts w:ascii="Calibri" w:eastAsia="Calibri" w:hAnsi="Calibri" w:cs="Calibri"/>
          <w:color w:val="000000" w:themeColor="text1"/>
          <w:sz w:val="22"/>
          <w:szCs w:val="22"/>
        </w:rPr>
        <w:t>of £500 to the St Day Christmas Lights Committee</w:t>
      </w:r>
      <w:r w:rsidR="0054122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 ensure the continued wonderful displays in future years, and safe </w:t>
      </w:r>
      <w:r w:rsidR="00DA2783">
        <w:rPr>
          <w:rFonts w:ascii="Calibri" w:eastAsia="Calibri" w:hAnsi="Calibri" w:cs="Calibri"/>
          <w:color w:val="000000" w:themeColor="text1"/>
          <w:sz w:val="22"/>
          <w:szCs w:val="22"/>
        </w:rPr>
        <w:t>set up of the lights.</w:t>
      </w:r>
      <w:r w:rsidR="009854A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9854AF" w:rsidRPr="008C176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ACTION</w:t>
      </w:r>
      <w:r w:rsidR="009854A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Clerk to contact the committee about previous years </w:t>
      </w:r>
      <w:r w:rsidR="008C1762">
        <w:rPr>
          <w:rFonts w:ascii="Calibri" w:eastAsia="Calibri" w:hAnsi="Calibri" w:cs="Calibri"/>
          <w:color w:val="000000" w:themeColor="text1"/>
          <w:sz w:val="22"/>
          <w:szCs w:val="22"/>
        </w:rPr>
        <w:t>committee, fund raising method.</w:t>
      </w:r>
    </w:p>
    <w:p w14:paraId="7C1A3AB5" w14:textId="77777777" w:rsidR="0033377F" w:rsidRPr="000F5F74" w:rsidRDefault="0033377F" w:rsidP="004170E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A5DE46E" w14:textId="69827C0A" w:rsidR="00A76D8E" w:rsidRDefault="00CD6BDF" w:rsidP="00427CBA">
      <w:pPr>
        <w:tabs>
          <w:tab w:val="left" w:pos="8316"/>
        </w:tabs>
        <w:ind w:left="110" w:hangingChars="50" w:hanging="110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8vi</w:t>
      </w:r>
      <w:r w:rsidR="00544C62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45185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</w:t>
      </w:r>
      <w:r w:rsidR="006E64EC" w:rsidRPr="006E64E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Welcome Club</w:t>
      </w:r>
      <w:r w:rsidR="006E64EC" w:rsidRPr="000F5F7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6E64E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– </w:t>
      </w:r>
      <w:r w:rsidR="006E64EC" w:rsidRPr="00090053">
        <w:rPr>
          <w:rFonts w:ascii="Calibri" w:eastAsia="Calibri" w:hAnsi="Calibri" w:cs="Calibri"/>
          <w:b/>
          <w:bCs/>
          <w:i/>
          <w:iCs/>
          <w:color w:val="1F497D" w:themeColor="text2"/>
          <w:sz w:val="22"/>
          <w:szCs w:val="22"/>
        </w:rPr>
        <w:t>Cllr J Beer left the room</w:t>
      </w:r>
      <w:r w:rsidR="006E64EC" w:rsidRPr="00090053">
        <w:rPr>
          <w:rFonts w:ascii="Calibri" w:eastAsia="Calibri" w:hAnsi="Calibri" w:cs="Calibri"/>
          <w:b/>
          <w:bCs/>
          <w:color w:val="1F497D" w:themeColor="text2"/>
          <w:sz w:val="22"/>
          <w:szCs w:val="22"/>
        </w:rPr>
        <w:t xml:space="preserve"> </w:t>
      </w:r>
      <w:r w:rsidR="006E64EC" w:rsidRPr="0070283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- </w:t>
      </w:r>
      <w:r w:rsidR="006E64E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It was </w:t>
      </w:r>
      <w:r w:rsidR="006E64EC" w:rsidRPr="0042733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RESOLVED</w:t>
      </w:r>
      <w:r w:rsidR="006E64E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 grant £500 to the Welcome Club to cover the next 12 months of room hire. Also to </w:t>
      </w:r>
      <w:r w:rsidR="0036778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help </w:t>
      </w:r>
      <w:r w:rsidR="006E64E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cover </w:t>
      </w:r>
      <w:r w:rsidR="0036778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</w:t>
      </w:r>
      <w:r w:rsidR="006E64EC">
        <w:rPr>
          <w:rFonts w:ascii="Calibri" w:eastAsia="Calibri" w:hAnsi="Calibri" w:cs="Calibri"/>
          <w:color w:val="000000" w:themeColor="text1"/>
          <w:sz w:val="22"/>
          <w:szCs w:val="22"/>
        </w:rPr>
        <w:t>heating bills for the sessions.</w:t>
      </w:r>
      <w:r w:rsidR="00BA10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It was </w:t>
      </w:r>
      <w:r w:rsidR="00714A4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also </w:t>
      </w:r>
      <w:r w:rsidR="00714A44" w:rsidRPr="00714A4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RESOLVED</w:t>
      </w:r>
      <w:r w:rsidR="00BA10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 give a commitment o</w:t>
      </w:r>
      <w:r w:rsidR="00714A44">
        <w:rPr>
          <w:rFonts w:ascii="Calibri" w:eastAsia="Calibri" w:hAnsi="Calibri" w:cs="Calibri"/>
          <w:color w:val="000000" w:themeColor="text1"/>
          <w:sz w:val="22"/>
          <w:szCs w:val="22"/>
        </w:rPr>
        <w:t>f</w:t>
      </w:r>
      <w:r w:rsidR="00BA10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continue</w:t>
      </w:r>
      <w:r w:rsidR="00714A44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="00BA10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support to the </w:t>
      </w:r>
      <w:r w:rsidR="006525F3">
        <w:rPr>
          <w:rFonts w:ascii="Calibri" w:eastAsia="Calibri" w:hAnsi="Calibri" w:cs="Calibri"/>
          <w:color w:val="000000" w:themeColor="text1"/>
          <w:sz w:val="22"/>
          <w:szCs w:val="22"/>
        </w:rPr>
        <w:t>Welcome Club</w:t>
      </w:r>
      <w:r w:rsidR="00714A4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FF46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427CBA">
        <w:rPr>
          <w:rFonts w:ascii="Calibri" w:eastAsia="Calibri" w:hAnsi="Calibri" w:cs="Calibri"/>
          <w:color w:val="000000" w:themeColor="text1"/>
          <w:sz w:val="22"/>
          <w:szCs w:val="22"/>
        </w:rPr>
        <w:t>Incidentally, t</w:t>
      </w:r>
      <w:r w:rsidR="00FF462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his is attended by </w:t>
      </w:r>
      <w:r w:rsidR="008B0C9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between 25-30 residents for each session (and </w:t>
      </w:r>
      <w:r w:rsidR="00427CBA">
        <w:rPr>
          <w:rFonts w:ascii="Calibri" w:eastAsia="Calibri" w:hAnsi="Calibri" w:cs="Calibri"/>
          <w:color w:val="000000" w:themeColor="text1"/>
          <w:sz w:val="22"/>
          <w:szCs w:val="22"/>
        </w:rPr>
        <w:t>numbers are rising</w:t>
      </w:r>
      <w:r w:rsidR="008B0C9B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  <w:r w:rsidR="00427CBA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714A4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6E64E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6E64EC" w:rsidRPr="006E64E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ACTION</w:t>
      </w:r>
      <w:r w:rsidR="006E64E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Clerk to organise payment with the Community Centre Committee directly. </w:t>
      </w:r>
      <w:r w:rsidR="00B902BB" w:rsidRPr="00090053">
        <w:rPr>
          <w:rFonts w:ascii="Calibri" w:eastAsia="Calibri" w:hAnsi="Calibri" w:cs="Calibri"/>
          <w:b/>
          <w:bCs/>
          <w:i/>
          <w:iCs/>
          <w:color w:val="1F497D" w:themeColor="text2"/>
          <w:sz w:val="22"/>
          <w:szCs w:val="22"/>
        </w:rPr>
        <w:t>Cllr J Beer returned to the table</w:t>
      </w:r>
      <w:r w:rsidR="00B902B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4519DBA2" w14:textId="77777777" w:rsidR="00427CBA" w:rsidRDefault="00427CBA" w:rsidP="00427CBA">
      <w:pPr>
        <w:tabs>
          <w:tab w:val="left" w:pos="8316"/>
        </w:tabs>
        <w:ind w:left="110" w:hangingChars="50" w:hanging="1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9B6D09" w14:textId="23DDADB6" w:rsidR="00BA7A0E" w:rsidRDefault="0066097C" w:rsidP="00090053">
      <w:pPr>
        <w:pStyle w:val="Subtitle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9B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9.</w:t>
      </w:r>
      <w:r w:rsidRPr="00E449B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Accounts / Banking </w:t>
      </w:r>
      <w:r w:rsidR="00F87E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The following payments/receipts were </w:t>
      </w:r>
      <w:r w:rsidR="0087257C">
        <w:rPr>
          <w:rFonts w:asciiTheme="minorHAnsi" w:hAnsiTheme="minorHAnsi" w:cstheme="minorHAnsi"/>
          <w:color w:val="000000" w:themeColor="text1"/>
          <w:sz w:val="22"/>
          <w:szCs w:val="22"/>
        </w:rPr>
        <w:t>ACCEPTED</w:t>
      </w:r>
    </w:p>
    <w:p w14:paraId="4B9CD8B1" w14:textId="77777777" w:rsidR="008B0857" w:rsidRDefault="008B0857" w:rsidP="004B7CD1">
      <w:pPr>
        <w:pStyle w:val="Subtitle"/>
        <w:ind w:left="425" w:hanging="425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140"/>
        <w:gridCol w:w="2977"/>
      </w:tblGrid>
      <w:tr w:rsidR="005B6DB4" w14:paraId="3C7080D1" w14:textId="77777777" w:rsidTr="00080C5B">
        <w:tc>
          <w:tcPr>
            <w:tcW w:w="2518" w:type="dxa"/>
          </w:tcPr>
          <w:p w14:paraId="5A350DF3" w14:textId="0A9C21B9" w:rsidR="005B6DB4" w:rsidRDefault="005B6DB4" w:rsidP="004B7CD1">
            <w:pPr>
              <w:pStyle w:val="Subtitl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February</w:t>
            </w:r>
            <w:r w:rsidR="003A2D57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/March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40" w:type="dxa"/>
          </w:tcPr>
          <w:p w14:paraId="4064F88C" w14:textId="5A1F556F" w:rsidR="005B6DB4" w:rsidRDefault="00504D0B" w:rsidP="004B7CD1">
            <w:pPr>
              <w:pStyle w:val="Subtitl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Paid</w:t>
            </w:r>
          </w:p>
        </w:tc>
        <w:tc>
          <w:tcPr>
            <w:tcW w:w="2977" w:type="dxa"/>
          </w:tcPr>
          <w:p w14:paraId="7C9FE175" w14:textId="77777777" w:rsidR="005B6DB4" w:rsidRDefault="005B6DB4" w:rsidP="004B7CD1">
            <w:pPr>
              <w:pStyle w:val="Subtitl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B6DB4" w14:paraId="766A829F" w14:textId="77777777" w:rsidTr="00080C5B">
        <w:tc>
          <w:tcPr>
            <w:tcW w:w="2518" w:type="dxa"/>
          </w:tcPr>
          <w:p w14:paraId="430AB4AE" w14:textId="07DC5F51" w:rsidR="005B6DB4" w:rsidRDefault="005B6DB4" w:rsidP="005B6DB4">
            <w:pPr>
              <w:pStyle w:val="Subtitle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 xml:space="preserve">SLCC   books   </w:t>
            </w:r>
          </w:p>
        </w:tc>
        <w:tc>
          <w:tcPr>
            <w:tcW w:w="4140" w:type="dxa"/>
          </w:tcPr>
          <w:p w14:paraId="0CC2607D" w14:textId="14FE4366" w:rsidR="005B6DB4" w:rsidRDefault="005B6DB4" w:rsidP="005B6DB4">
            <w:pPr>
              <w:pStyle w:val="Subtitle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 xml:space="preserve">Updated </w:t>
            </w:r>
            <w:r w:rsidR="00300CB9"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 xml:space="preserve">reference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 xml:space="preserve">books                                                                                     </w:t>
            </w:r>
          </w:p>
        </w:tc>
        <w:tc>
          <w:tcPr>
            <w:tcW w:w="2977" w:type="dxa"/>
          </w:tcPr>
          <w:p w14:paraId="17FC56C2" w14:textId="65205E49" w:rsidR="005B6DB4" w:rsidRDefault="005B6DB4" w:rsidP="00D34957">
            <w:pPr>
              <w:pStyle w:val="Subtitle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 xml:space="preserve"> 203.30</w:t>
            </w:r>
          </w:p>
        </w:tc>
      </w:tr>
      <w:tr w:rsidR="005B6DB4" w14:paraId="357B5A0C" w14:textId="77777777" w:rsidTr="00080C5B">
        <w:tc>
          <w:tcPr>
            <w:tcW w:w="2518" w:type="dxa"/>
          </w:tcPr>
          <w:p w14:paraId="6F220352" w14:textId="304947F6" w:rsidR="005B6DB4" w:rsidRDefault="005B6DB4" w:rsidP="005B6DB4">
            <w:pPr>
              <w:pStyle w:val="Subtitle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 xml:space="preserve">Xmas lights                  </w:t>
            </w:r>
          </w:p>
        </w:tc>
        <w:tc>
          <w:tcPr>
            <w:tcW w:w="4140" w:type="dxa"/>
          </w:tcPr>
          <w:p w14:paraId="06E660D8" w14:textId="01A0A05D" w:rsidR="005B6DB4" w:rsidRDefault="005B6DB4" w:rsidP="005B6DB4">
            <w:pPr>
              <w:pStyle w:val="Subtitle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 xml:space="preserve">Grant to pay for cherry picker                                                             </w:t>
            </w:r>
          </w:p>
        </w:tc>
        <w:tc>
          <w:tcPr>
            <w:tcW w:w="2977" w:type="dxa"/>
          </w:tcPr>
          <w:p w14:paraId="4F1E0247" w14:textId="094B37F9" w:rsidR="005B6DB4" w:rsidRPr="00D34957" w:rsidRDefault="005B6DB4" w:rsidP="00D34957">
            <w:pPr>
              <w:pStyle w:val="Subtitle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>507.50</w:t>
            </w:r>
          </w:p>
        </w:tc>
      </w:tr>
      <w:tr w:rsidR="005B6DB4" w14:paraId="3B67F57F" w14:textId="77777777" w:rsidTr="00080C5B">
        <w:tc>
          <w:tcPr>
            <w:tcW w:w="2518" w:type="dxa"/>
          </w:tcPr>
          <w:p w14:paraId="583A5187" w14:textId="60357DD1" w:rsidR="005B6DB4" w:rsidRDefault="005B6DB4" w:rsidP="005B6DB4">
            <w:pPr>
              <w:pStyle w:val="Subtitle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 xml:space="preserve">UDEG                 </w:t>
            </w:r>
          </w:p>
        </w:tc>
        <w:tc>
          <w:tcPr>
            <w:tcW w:w="4140" w:type="dxa"/>
          </w:tcPr>
          <w:p w14:paraId="505699B5" w14:textId="4D23E0FA" w:rsidR="005B6DB4" w:rsidRDefault="005B6DB4" w:rsidP="005B6DB4">
            <w:pPr>
              <w:pStyle w:val="Subtitle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 xml:space="preserve">Grant for Millennium Garden plants                                                    </w:t>
            </w:r>
          </w:p>
        </w:tc>
        <w:tc>
          <w:tcPr>
            <w:tcW w:w="2977" w:type="dxa"/>
          </w:tcPr>
          <w:p w14:paraId="2553A3A6" w14:textId="34787899" w:rsidR="005B6DB4" w:rsidRPr="00D34957" w:rsidRDefault="005B6DB4" w:rsidP="00D34957">
            <w:pPr>
              <w:pStyle w:val="Subtitle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>50.00</w:t>
            </w:r>
          </w:p>
        </w:tc>
      </w:tr>
      <w:tr w:rsidR="005B6DB4" w14:paraId="3B009744" w14:textId="77777777" w:rsidTr="00080C5B">
        <w:tc>
          <w:tcPr>
            <w:tcW w:w="2518" w:type="dxa"/>
          </w:tcPr>
          <w:p w14:paraId="1E41CD8C" w14:textId="2892DE9E" w:rsidR="005B6DB4" w:rsidRDefault="005B6DB4" w:rsidP="005B6DB4">
            <w:pPr>
              <w:pStyle w:val="Subtitle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 xml:space="preserve">Malcolm Carveth        </w:t>
            </w:r>
          </w:p>
        </w:tc>
        <w:tc>
          <w:tcPr>
            <w:tcW w:w="4140" w:type="dxa"/>
          </w:tcPr>
          <w:p w14:paraId="5D77477A" w14:textId="2774BE82" w:rsidR="005B6DB4" w:rsidRDefault="005B6DB4" w:rsidP="005B6DB4">
            <w:pPr>
              <w:pStyle w:val="Subtitle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 xml:space="preserve">Repayment of an invoice paid twice                                               </w:t>
            </w:r>
          </w:p>
        </w:tc>
        <w:tc>
          <w:tcPr>
            <w:tcW w:w="2977" w:type="dxa"/>
          </w:tcPr>
          <w:p w14:paraId="43FE086F" w14:textId="69933E6B" w:rsidR="005B6DB4" w:rsidRPr="00D34957" w:rsidRDefault="005B6DB4" w:rsidP="00D34957">
            <w:pPr>
              <w:pStyle w:val="Subtitle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>1,400.00</w:t>
            </w:r>
          </w:p>
        </w:tc>
      </w:tr>
      <w:tr w:rsidR="005B6DB4" w14:paraId="29BE28C8" w14:textId="77777777" w:rsidTr="00080C5B">
        <w:tc>
          <w:tcPr>
            <w:tcW w:w="2518" w:type="dxa"/>
          </w:tcPr>
          <w:p w14:paraId="20B7EF36" w14:textId="28B28E9F" w:rsidR="005B6DB4" w:rsidRDefault="005B6DB4" w:rsidP="005B6DB4">
            <w:pPr>
              <w:pStyle w:val="Subtitle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>Tresise</w:t>
            </w:r>
            <w:proofErr w:type="spellEnd"/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 xml:space="preserve"> &amp; Baldwin       </w:t>
            </w:r>
          </w:p>
        </w:tc>
        <w:tc>
          <w:tcPr>
            <w:tcW w:w="4140" w:type="dxa"/>
          </w:tcPr>
          <w:p w14:paraId="4B60A67C" w14:textId="3CCD03F1" w:rsidR="005B6DB4" w:rsidRDefault="005B6DB4" w:rsidP="005B6DB4">
            <w:pPr>
              <w:pStyle w:val="Subtitle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 xml:space="preserve">Repayment of an accidental transfer                                                   </w:t>
            </w:r>
          </w:p>
        </w:tc>
        <w:tc>
          <w:tcPr>
            <w:tcW w:w="2977" w:type="dxa"/>
          </w:tcPr>
          <w:p w14:paraId="55DFC1E8" w14:textId="41126B0B" w:rsidR="005B6DB4" w:rsidRPr="00D34957" w:rsidRDefault="005B6DB4" w:rsidP="00D34957">
            <w:pPr>
              <w:pStyle w:val="Subtitle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>89.00</w:t>
            </w:r>
          </w:p>
        </w:tc>
      </w:tr>
      <w:tr w:rsidR="005B6DB4" w14:paraId="3EBBCEA8" w14:textId="77777777" w:rsidTr="00080C5B">
        <w:tc>
          <w:tcPr>
            <w:tcW w:w="2518" w:type="dxa"/>
          </w:tcPr>
          <w:p w14:paraId="7F2F419E" w14:textId="4303F9A7" w:rsidR="005B6DB4" w:rsidRDefault="005B6DB4" w:rsidP="005B6DB4">
            <w:pPr>
              <w:pStyle w:val="Subtitle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94D8D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 xml:space="preserve">SWPSI                           </w:t>
            </w:r>
            <w:r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40" w:type="dxa"/>
          </w:tcPr>
          <w:p w14:paraId="52F536BE" w14:textId="4218AA85" w:rsidR="005B6DB4" w:rsidRDefault="005B6DB4" w:rsidP="005B6DB4">
            <w:pPr>
              <w:pStyle w:val="Subtitle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94D8D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 xml:space="preserve">Play area H&amp;S inspections                                                                     </w:t>
            </w:r>
          </w:p>
        </w:tc>
        <w:tc>
          <w:tcPr>
            <w:tcW w:w="2977" w:type="dxa"/>
          </w:tcPr>
          <w:p w14:paraId="24420A0A" w14:textId="682A8A2E" w:rsidR="005B6DB4" w:rsidRPr="00D34957" w:rsidRDefault="005B6DB4" w:rsidP="00D34957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994D8D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79.99</w:t>
            </w:r>
          </w:p>
        </w:tc>
      </w:tr>
      <w:tr w:rsidR="008228DF" w14:paraId="6D0AA4D3" w14:textId="77777777" w:rsidTr="00080C5B">
        <w:tc>
          <w:tcPr>
            <w:tcW w:w="2518" w:type="dxa"/>
          </w:tcPr>
          <w:p w14:paraId="0AFA55CB" w14:textId="77777777" w:rsidR="008228DF" w:rsidRDefault="008228DF" w:rsidP="005B6DB4">
            <w:pPr>
              <w:pStyle w:val="Subtitle"/>
              <w:jc w:val="both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St Day YSA</w:t>
            </w:r>
          </w:p>
          <w:p w14:paraId="0CFD19C3" w14:textId="5DD24559" w:rsidR="00C63155" w:rsidRPr="00994D8D" w:rsidRDefault="00BA3823" w:rsidP="005B6DB4">
            <w:pPr>
              <w:pStyle w:val="Subtitle"/>
              <w:jc w:val="both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HMRC</w:t>
            </w:r>
          </w:p>
        </w:tc>
        <w:tc>
          <w:tcPr>
            <w:tcW w:w="4140" w:type="dxa"/>
          </w:tcPr>
          <w:p w14:paraId="39C2BB05" w14:textId="77777777" w:rsidR="008228DF" w:rsidRPr="00CA1186" w:rsidRDefault="008228DF" w:rsidP="005B6DB4">
            <w:pPr>
              <w:pStyle w:val="Subtitle"/>
              <w:jc w:val="both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fr-FR"/>
              </w:rPr>
            </w:pPr>
            <w:r w:rsidRPr="00CA1186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fr-FR"/>
              </w:rPr>
              <w:t>O</w:t>
            </w:r>
            <w:r w:rsidR="00AF7E15" w:rsidRPr="00CA1186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fr-FR"/>
              </w:rPr>
              <w:t xml:space="preserve">ffice </w:t>
            </w:r>
            <w:proofErr w:type="spellStart"/>
            <w:r w:rsidR="00AF7E15" w:rsidRPr="00CA1186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fr-FR"/>
              </w:rPr>
              <w:t>rent</w:t>
            </w:r>
            <w:proofErr w:type="spellEnd"/>
            <w:r w:rsidR="00BC7CDF" w:rsidRPr="00CA1186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fr-FR"/>
              </w:rPr>
              <w:t xml:space="preserve"> (DD)</w:t>
            </w:r>
          </w:p>
          <w:p w14:paraId="64D1F8D9" w14:textId="1C848581" w:rsidR="00BA3823" w:rsidRPr="00CA1186" w:rsidRDefault="00BA3823" w:rsidP="005B6DB4">
            <w:pPr>
              <w:pStyle w:val="Subtitle"/>
              <w:jc w:val="both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fr-FR"/>
              </w:rPr>
            </w:pPr>
            <w:proofErr w:type="spellStart"/>
            <w:r w:rsidRPr="00CA1186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fr-FR"/>
              </w:rPr>
              <w:t>Tax</w:t>
            </w:r>
            <w:proofErr w:type="spellEnd"/>
            <w:r w:rsidRPr="00CA1186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fr-FR"/>
              </w:rPr>
              <w:t>/NI</w:t>
            </w:r>
          </w:p>
        </w:tc>
        <w:tc>
          <w:tcPr>
            <w:tcW w:w="2977" w:type="dxa"/>
          </w:tcPr>
          <w:p w14:paraId="6D916D58" w14:textId="77777777" w:rsidR="008228DF" w:rsidRDefault="00AF7E15" w:rsidP="00D34957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65.00</w:t>
            </w:r>
          </w:p>
          <w:p w14:paraId="664480B6" w14:textId="71DF9A2C" w:rsidR="00C63155" w:rsidRPr="00994D8D" w:rsidRDefault="00BA3823" w:rsidP="00D34957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272.47</w:t>
            </w:r>
          </w:p>
        </w:tc>
      </w:tr>
    </w:tbl>
    <w:p w14:paraId="0283160B" w14:textId="60CF656E" w:rsidR="008B0857" w:rsidRPr="00994D8D" w:rsidRDefault="008B0857" w:rsidP="008B0857">
      <w:pPr>
        <w:pStyle w:val="Subtitle"/>
        <w:jc w:val="left"/>
        <w:rPr>
          <w:rFonts w:ascii="Calibri" w:eastAsia="Calibri" w:hAnsi="Calibri" w:cs="Calibri"/>
          <w:b w:val="0"/>
          <w:bCs/>
          <w:color w:val="FF0000"/>
          <w:sz w:val="22"/>
          <w:szCs w:val="22"/>
          <w:lang w:val="en-US"/>
        </w:rPr>
      </w:pP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233"/>
        <w:gridCol w:w="2977"/>
      </w:tblGrid>
      <w:tr w:rsidR="00E350A6" w14:paraId="33E721FD" w14:textId="77777777" w:rsidTr="005B379C">
        <w:tc>
          <w:tcPr>
            <w:tcW w:w="2425" w:type="dxa"/>
          </w:tcPr>
          <w:p w14:paraId="1F8B7208" w14:textId="507730C3" w:rsidR="00E350A6" w:rsidRPr="00CA4021" w:rsidRDefault="00E350A6" w:rsidP="000E1343">
            <w:pPr>
              <w:pStyle w:val="Sub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 xml:space="preserve">March </w:t>
            </w:r>
            <w:r w:rsidR="000C1E2F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 xml:space="preserve">Payments </w:t>
            </w:r>
          </w:p>
        </w:tc>
        <w:tc>
          <w:tcPr>
            <w:tcW w:w="4233" w:type="dxa"/>
          </w:tcPr>
          <w:p w14:paraId="43A26A4F" w14:textId="14321F94" w:rsidR="00E350A6" w:rsidRDefault="00A76D8E" w:rsidP="000E1343">
            <w:pPr>
              <w:pStyle w:val="Subtitl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 xml:space="preserve">It was </w:t>
            </w:r>
            <w:r w:rsidR="002C43E3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 xml:space="preserve">RESOLVED to pay </w:t>
            </w:r>
          </w:p>
        </w:tc>
        <w:tc>
          <w:tcPr>
            <w:tcW w:w="2977" w:type="dxa"/>
          </w:tcPr>
          <w:p w14:paraId="48D52487" w14:textId="77777777" w:rsidR="00E350A6" w:rsidRDefault="00E350A6" w:rsidP="000E1343">
            <w:pPr>
              <w:pStyle w:val="Subtitl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350A6" w14:paraId="5CF23742" w14:textId="77777777" w:rsidTr="005B379C">
        <w:tc>
          <w:tcPr>
            <w:tcW w:w="2425" w:type="dxa"/>
          </w:tcPr>
          <w:p w14:paraId="450FC3AC" w14:textId="4382FD18" w:rsidR="00E350A6" w:rsidRPr="00A954A3" w:rsidRDefault="00E350A6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SM                                   </w:t>
            </w:r>
          </w:p>
        </w:tc>
        <w:tc>
          <w:tcPr>
            <w:tcW w:w="4233" w:type="dxa"/>
          </w:tcPr>
          <w:p w14:paraId="449A3BE1" w14:textId="2C31BAAF" w:rsidR="00E350A6" w:rsidRDefault="00E350A6" w:rsidP="000E1343">
            <w:pPr>
              <w:pStyle w:val="Subtitle"/>
              <w:jc w:val="both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>Sal</w:t>
            </w:r>
            <w:proofErr w:type="spellStart"/>
            <w:r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ar</w:t>
            </w:r>
            <w:proofErr w:type="spellEnd"/>
            <w:r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>y</w:t>
            </w:r>
            <w:r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 (</w:t>
            </w:r>
            <w:r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-</w:t>
            </w:r>
            <w:r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Tax </w:t>
            </w:r>
            <w:r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1</w:t>
            </w:r>
            <w:r w:rsidR="007B6526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67</w:t>
            </w:r>
            <w:r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.</w:t>
            </w:r>
            <w:r w:rsidR="007B6526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20</w:t>
            </w:r>
            <w:r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 &amp; NIC </w:t>
            </w:r>
            <w:r w:rsidR="007B6526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>72.35</w:t>
            </w:r>
            <w:r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)</w:t>
            </w:r>
          </w:p>
          <w:p w14:paraId="589F6113" w14:textId="17DD7967" w:rsidR="00F57F46" w:rsidRPr="00F57F46" w:rsidRDefault="00DD6B17" w:rsidP="000E1343">
            <w:pPr>
              <w:pStyle w:val="Subtitle"/>
              <w:jc w:val="both"/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>(</w:t>
            </w:r>
            <w:r w:rsidR="00CC1D4F"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>*</w:t>
            </w:r>
            <w:r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>Inc</w:t>
            </w:r>
            <w:r w:rsidR="008C7983"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ludes </w:t>
            </w:r>
            <w:r w:rsidR="00F57F46"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February </w:t>
            </w:r>
            <w:r w:rsidR="00F57F46" w:rsidRPr="00F57F46"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>Overtime</w:t>
            </w:r>
            <w:r w:rsidR="00F57F46"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C7983"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of </w:t>
            </w:r>
            <w:r w:rsidR="00424C8C"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>15.25hours)</w:t>
            </w:r>
          </w:p>
          <w:p w14:paraId="54D1B33E" w14:textId="77777777" w:rsidR="00D5592C" w:rsidRPr="00A954A3" w:rsidRDefault="00E350A6" w:rsidP="000E1343">
            <w:pPr>
              <w:pStyle w:val="Subtitle"/>
              <w:jc w:val="both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 w:rsidRPr="00A954A3"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Broadband/office   </w:t>
            </w:r>
            <w:r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 xml:space="preserve">     </w:t>
            </w:r>
          </w:p>
          <w:p w14:paraId="60A054F5" w14:textId="77777777" w:rsidR="00D5592C" w:rsidRPr="00A954A3" w:rsidRDefault="00D5592C" w:rsidP="000E1343">
            <w:pPr>
              <w:pStyle w:val="Subtitle"/>
              <w:jc w:val="both"/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</w:pPr>
            <w:r w:rsidRPr="00A954A3"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>HP printing DD</w:t>
            </w:r>
            <w:r w:rsidR="00E350A6"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  </w:t>
            </w:r>
            <w:r w:rsidR="00E350A6"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350A6"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    </w:t>
            </w:r>
            <w:r w:rsidR="00E350A6"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 xml:space="preserve">                           </w:t>
            </w:r>
            <w:r w:rsidR="00E350A6" w:rsidRPr="00A954A3"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  <w:t xml:space="preserve"> </w:t>
            </w:r>
          </w:p>
          <w:p w14:paraId="3BA0B3F3" w14:textId="77777777" w:rsidR="00E350A6" w:rsidRDefault="00D5592C" w:rsidP="000E1343">
            <w:pPr>
              <w:pStyle w:val="Subtitle"/>
              <w:jc w:val="both"/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A954A3"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>Litter Pick Bin Liners</w:t>
            </w:r>
          </w:p>
          <w:p w14:paraId="08D27262" w14:textId="40074363" w:rsidR="00FE41FC" w:rsidRPr="00A954A3" w:rsidRDefault="00FE41FC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Meeting refreshments</w:t>
            </w:r>
          </w:p>
        </w:tc>
        <w:tc>
          <w:tcPr>
            <w:tcW w:w="2977" w:type="dxa"/>
          </w:tcPr>
          <w:p w14:paraId="00835CF7" w14:textId="1850761B" w:rsidR="00E350A6" w:rsidRDefault="00E350A6" w:rsidP="00424C8C">
            <w:pPr>
              <w:tabs>
                <w:tab w:val="left" w:pos="8316"/>
              </w:tabs>
              <w:jc w:val="right"/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</w:pPr>
            <w:r w:rsidRPr="00A954A3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1,</w:t>
            </w:r>
            <w:r w:rsidR="0000330A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531.99</w:t>
            </w:r>
            <w:r w:rsidR="00E366E4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A954A3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(</w:t>
            </w:r>
            <w:r w:rsidR="00CC1D4F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*</w:t>
            </w:r>
            <w:r w:rsidRPr="00A954A3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1,</w:t>
            </w:r>
            <w:r w:rsidR="00F33018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771.54</w:t>
            </w:r>
            <w:r w:rsidRPr="00A954A3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 xml:space="preserve"> – </w:t>
            </w:r>
            <w:r w:rsidR="00A6260E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239.55</w:t>
            </w:r>
            <w:r w:rsidR="0000330A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)</w:t>
            </w:r>
          </w:p>
          <w:p w14:paraId="76E2ECB4" w14:textId="48DF4ADB" w:rsidR="00F57F46" w:rsidRPr="005C2B0D" w:rsidRDefault="005C2B0D" w:rsidP="00424C8C">
            <w:pPr>
              <w:tabs>
                <w:tab w:val="left" w:pos="8316"/>
              </w:tabs>
              <w:jc w:val="right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  <w:r w:rsidRPr="005C2B0D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n-US"/>
              </w:rPr>
              <w:t>244.30</w:t>
            </w:r>
          </w:p>
          <w:p w14:paraId="296D121D" w14:textId="77777777" w:rsidR="00D5592C" w:rsidRPr="00A954A3" w:rsidRDefault="00E350A6" w:rsidP="000E1343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A954A3"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>35.00</w:t>
            </w:r>
          </w:p>
          <w:p w14:paraId="74982DE7" w14:textId="3F90E07D" w:rsidR="00E350A6" w:rsidRPr="00A954A3" w:rsidRDefault="002564CF" w:rsidP="000E1343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>5</w:t>
            </w:r>
            <w:r w:rsidR="00D5592C" w:rsidRPr="00A954A3"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>.49</w:t>
            </w:r>
          </w:p>
          <w:p w14:paraId="18BDE3E3" w14:textId="77777777" w:rsidR="00D5592C" w:rsidRDefault="00D5592C" w:rsidP="000E1343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A954A3"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>19.18</w:t>
            </w:r>
          </w:p>
          <w:p w14:paraId="79DDFE3E" w14:textId="4162F1FE" w:rsidR="007D6FE7" w:rsidRPr="00A954A3" w:rsidRDefault="00FE41FC" w:rsidP="000E1343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bCs/>
                <w:i/>
                <w:iCs/>
                <w:sz w:val="22"/>
                <w:szCs w:val="22"/>
                <w:lang w:val="en-US"/>
              </w:rPr>
              <w:t>2.20</w:t>
            </w:r>
          </w:p>
          <w:p w14:paraId="0C7AC55D" w14:textId="0DFC55B9" w:rsidR="00A954A3" w:rsidRPr="00A6168B" w:rsidRDefault="00A6168B" w:rsidP="000E1343">
            <w:pPr>
              <w:pStyle w:val="Subtitle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6168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1,</w:t>
            </w:r>
            <w:r w:rsidR="00AE6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593.86</w:t>
            </w:r>
          </w:p>
        </w:tc>
      </w:tr>
      <w:tr w:rsidR="00E350A6" w14:paraId="70199527" w14:textId="77777777" w:rsidTr="005B379C">
        <w:tc>
          <w:tcPr>
            <w:tcW w:w="2425" w:type="dxa"/>
          </w:tcPr>
          <w:p w14:paraId="533EBAD6" w14:textId="6DA96CF4" w:rsidR="00E350A6" w:rsidRPr="00A954A3" w:rsidRDefault="00A954A3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 w:rsidRPr="00A954A3"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>BC</w:t>
            </w:r>
          </w:p>
        </w:tc>
        <w:tc>
          <w:tcPr>
            <w:tcW w:w="4233" w:type="dxa"/>
          </w:tcPr>
          <w:p w14:paraId="2892981C" w14:textId="1E689095" w:rsidR="00E350A6" w:rsidRPr="00A954A3" w:rsidRDefault="00A954A3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 w:rsidRPr="00A954A3"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 xml:space="preserve">Street Cleaning                                            </w:t>
            </w:r>
            <w:r w:rsidRPr="00A954A3"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954A3"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 xml:space="preserve">              </w:t>
            </w:r>
            <w:r w:rsidRPr="00A954A3"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954A3"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A954A3"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954A3"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954A3"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AE22106" w14:textId="00E17082" w:rsidR="00E350A6" w:rsidRPr="00A954A3" w:rsidRDefault="00A954A3" w:rsidP="000E1343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 w:rsidRPr="00A954A3"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  <w:r w:rsidR="00BC7CDF"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08</w:t>
            </w:r>
            <w:r w:rsidRPr="00A954A3"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.00</w:t>
            </w:r>
            <w:r w:rsidRPr="00A954A3"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954A3"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                                                 </w:t>
            </w:r>
          </w:p>
        </w:tc>
      </w:tr>
      <w:tr w:rsidR="00E350A6" w14:paraId="31D1E642" w14:textId="77777777" w:rsidTr="005B379C">
        <w:tc>
          <w:tcPr>
            <w:tcW w:w="2425" w:type="dxa"/>
          </w:tcPr>
          <w:p w14:paraId="207BFF4B" w14:textId="7439F919" w:rsidR="00E350A6" w:rsidRPr="00E350A6" w:rsidRDefault="009C585C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TruBlue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 Training</w:t>
            </w:r>
          </w:p>
        </w:tc>
        <w:tc>
          <w:tcPr>
            <w:tcW w:w="4233" w:type="dxa"/>
          </w:tcPr>
          <w:p w14:paraId="4FFD991E" w14:textId="748561F5" w:rsidR="00E350A6" w:rsidRPr="00E350A6" w:rsidRDefault="009C585C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First Aid (days 2 &amp; 3)</w:t>
            </w:r>
          </w:p>
        </w:tc>
        <w:tc>
          <w:tcPr>
            <w:tcW w:w="2977" w:type="dxa"/>
          </w:tcPr>
          <w:p w14:paraId="4EE7E891" w14:textId="2CB58BB2" w:rsidR="00E350A6" w:rsidRPr="00E350A6" w:rsidRDefault="002C43E3" w:rsidP="000E1343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508.00</w:t>
            </w:r>
          </w:p>
        </w:tc>
      </w:tr>
    </w:tbl>
    <w:p w14:paraId="5FC78214" w14:textId="5E9A4B5C" w:rsidR="000C1E2F" w:rsidRPr="00CA4021" w:rsidRDefault="008B0857" w:rsidP="00CA4021">
      <w:pPr>
        <w:tabs>
          <w:tab w:val="left" w:pos="8316"/>
        </w:tabs>
        <w:ind w:firstLineChars="250" w:firstLine="55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                                      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ab/>
        <w:t xml:space="preserve">    </w:t>
      </w: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233"/>
        <w:gridCol w:w="2977"/>
      </w:tblGrid>
      <w:tr w:rsidR="000C1E2F" w14:paraId="46DB2FAA" w14:textId="77777777" w:rsidTr="004E5BC2">
        <w:tc>
          <w:tcPr>
            <w:tcW w:w="2425" w:type="dxa"/>
          </w:tcPr>
          <w:p w14:paraId="4A4DFA73" w14:textId="56BAE13D" w:rsidR="000C1E2F" w:rsidRPr="000C1E2F" w:rsidRDefault="00504D0B" w:rsidP="000E1343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 xml:space="preserve">February </w:t>
            </w:r>
            <w:r w:rsidR="000C1E2F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Income</w:t>
            </w:r>
          </w:p>
        </w:tc>
        <w:tc>
          <w:tcPr>
            <w:tcW w:w="4233" w:type="dxa"/>
          </w:tcPr>
          <w:p w14:paraId="2C8DEA8A" w14:textId="77777777" w:rsidR="000C1E2F" w:rsidRDefault="000C1E2F" w:rsidP="000E1343">
            <w:pPr>
              <w:pStyle w:val="Subtitl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14:paraId="5B6B8506" w14:textId="77777777" w:rsidR="000C1E2F" w:rsidRDefault="000C1E2F" w:rsidP="000E1343">
            <w:pPr>
              <w:pStyle w:val="Subtitl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C1E2F" w:rsidRPr="004637B0" w14:paraId="1111F3EC" w14:textId="77777777" w:rsidTr="004E5BC2">
        <w:tc>
          <w:tcPr>
            <w:tcW w:w="2425" w:type="dxa"/>
          </w:tcPr>
          <w:p w14:paraId="61C06998" w14:textId="451D6D0D" w:rsidR="000C1E2F" w:rsidRPr="00A954A3" w:rsidRDefault="00CA52DD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Colin Matthews </w:t>
            </w:r>
          </w:p>
        </w:tc>
        <w:tc>
          <w:tcPr>
            <w:tcW w:w="4233" w:type="dxa"/>
          </w:tcPr>
          <w:p w14:paraId="7FB4635D" w14:textId="6D8FCED7" w:rsidR="000C1E2F" w:rsidRPr="00A954A3" w:rsidRDefault="00CA52DD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Funeral (Rowe)</w:t>
            </w:r>
          </w:p>
        </w:tc>
        <w:tc>
          <w:tcPr>
            <w:tcW w:w="2977" w:type="dxa"/>
          </w:tcPr>
          <w:p w14:paraId="0990BF92" w14:textId="5B925E72" w:rsidR="000C1E2F" w:rsidRPr="004637B0" w:rsidRDefault="004637B0" w:rsidP="000E1343">
            <w:pPr>
              <w:pStyle w:val="Subtitle"/>
              <w:jc w:val="right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 w:rsidRPr="004637B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600.00</w:t>
            </w:r>
          </w:p>
        </w:tc>
      </w:tr>
      <w:tr w:rsidR="000C1E2F" w14:paraId="1EEFFBA0" w14:textId="77777777" w:rsidTr="004E5BC2">
        <w:tc>
          <w:tcPr>
            <w:tcW w:w="2425" w:type="dxa"/>
          </w:tcPr>
          <w:p w14:paraId="78C75AD4" w14:textId="1C6412FE" w:rsidR="000C1E2F" w:rsidRPr="00A954A3" w:rsidRDefault="004637B0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Pendeen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 Care</w:t>
            </w:r>
          </w:p>
        </w:tc>
        <w:tc>
          <w:tcPr>
            <w:tcW w:w="4233" w:type="dxa"/>
          </w:tcPr>
          <w:p w14:paraId="12F47CC4" w14:textId="096E6D13" w:rsidR="000C1E2F" w:rsidRPr="00A954A3" w:rsidRDefault="004637B0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Newsletter advert</w:t>
            </w:r>
          </w:p>
        </w:tc>
        <w:tc>
          <w:tcPr>
            <w:tcW w:w="2977" w:type="dxa"/>
          </w:tcPr>
          <w:p w14:paraId="48632785" w14:textId="38B212F4" w:rsidR="000C1E2F" w:rsidRPr="00A954A3" w:rsidRDefault="004637B0" w:rsidP="000E1343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65.00</w:t>
            </w:r>
          </w:p>
        </w:tc>
      </w:tr>
      <w:tr w:rsidR="000C1E2F" w14:paraId="1313BACC" w14:textId="77777777" w:rsidTr="004E5BC2">
        <w:tc>
          <w:tcPr>
            <w:tcW w:w="2425" w:type="dxa"/>
          </w:tcPr>
          <w:p w14:paraId="7794E896" w14:textId="3AE937F7" w:rsidR="000C1E2F" w:rsidRPr="00E350A6" w:rsidRDefault="002B4889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Lloyds Bank</w:t>
            </w:r>
          </w:p>
        </w:tc>
        <w:tc>
          <w:tcPr>
            <w:tcW w:w="4233" w:type="dxa"/>
          </w:tcPr>
          <w:p w14:paraId="26ABBCED" w14:textId="7DE318D6" w:rsidR="000C1E2F" w:rsidRPr="00E350A6" w:rsidRDefault="002B4889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Interest</w:t>
            </w:r>
          </w:p>
        </w:tc>
        <w:tc>
          <w:tcPr>
            <w:tcW w:w="2977" w:type="dxa"/>
          </w:tcPr>
          <w:p w14:paraId="257BA272" w14:textId="5D0BC371" w:rsidR="00B632EE" w:rsidRPr="00E350A6" w:rsidRDefault="002B4889" w:rsidP="00557E28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15.</w:t>
            </w:r>
            <w:r w:rsidR="00B632EE"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36</w:t>
            </w:r>
          </w:p>
        </w:tc>
      </w:tr>
      <w:tr w:rsidR="00557E28" w14:paraId="5EC5D741" w14:textId="77777777" w:rsidTr="004E5BC2">
        <w:tc>
          <w:tcPr>
            <w:tcW w:w="2425" w:type="dxa"/>
          </w:tcPr>
          <w:p w14:paraId="780F9F88" w14:textId="1DE59026" w:rsidR="00557E28" w:rsidRPr="005624F7" w:rsidRDefault="00333BC5" w:rsidP="000E1343">
            <w:pPr>
              <w:pStyle w:val="Sub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624F7"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>Tresise</w:t>
            </w:r>
            <w:proofErr w:type="spellEnd"/>
            <w:r w:rsidRPr="005624F7">
              <w:rPr>
                <w:rFonts w:ascii="Calibri" w:eastAsia="Calibri" w:hAnsi="Calibri" w:cs="Calibri"/>
                <w:b w:val="0"/>
                <w:sz w:val="22"/>
                <w:szCs w:val="22"/>
                <w:lang w:val="en-US"/>
              </w:rPr>
              <w:t xml:space="preserve"> &amp; Baldwin</w:t>
            </w:r>
          </w:p>
        </w:tc>
        <w:tc>
          <w:tcPr>
            <w:tcW w:w="4233" w:type="dxa"/>
          </w:tcPr>
          <w:p w14:paraId="0A681C5F" w14:textId="27F2A49C" w:rsidR="00557E28" w:rsidRPr="005624F7" w:rsidRDefault="00333BC5" w:rsidP="000E1343">
            <w:pPr>
              <w:pStyle w:val="Subtitle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5624F7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US"/>
              </w:rPr>
              <w:t>Inscription (accidental</w:t>
            </w:r>
            <w:r w:rsidR="005624F7" w:rsidRPr="005624F7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10CBE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US"/>
              </w:rPr>
              <w:t>transfer</w:t>
            </w:r>
            <w:r w:rsidR="005624F7" w:rsidRPr="005624F7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</w:tcPr>
          <w:p w14:paraId="571514A5" w14:textId="666E1BEA" w:rsidR="00557E28" w:rsidRPr="005624F7" w:rsidRDefault="005624F7" w:rsidP="005624F7">
            <w:pPr>
              <w:pStyle w:val="Subtitle"/>
              <w:jc w:val="right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5624F7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n-US"/>
              </w:rPr>
              <w:t>89.00</w:t>
            </w:r>
          </w:p>
        </w:tc>
      </w:tr>
      <w:tr w:rsidR="00557E28" w:rsidRPr="004637B0" w14:paraId="08450D66" w14:textId="77777777" w:rsidTr="004E5BC2">
        <w:tc>
          <w:tcPr>
            <w:tcW w:w="2425" w:type="dxa"/>
          </w:tcPr>
          <w:p w14:paraId="66DFC63B" w14:textId="73771DE3" w:rsidR="00557E28" w:rsidRPr="00A954A3" w:rsidRDefault="00557E28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Co-op Funeral Care</w:t>
            </w:r>
          </w:p>
        </w:tc>
        <w:tc>
          <w:tcPr>
            <w:tcW w:w="4233" w:type="dxa"/>
          </w:tcPr>
          <w:p w14:paraId="31C4BBAC" w14:textId="4AEFE999" w:rsidR="00557E28" w:rsidRPr="00A954A3" w:rsidRDefault="00557E28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Funeral (</w:t>
            </w:r>
            <w:r w:rsidR="00410CBE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Sowden</w:t>
            </w: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</w:tcPr>
          <w:p w14:paraId="63608116" w14:textId="34953FE5" w:rsidR="00557E28" w:rsidRPr="004637B0" w:rsidRDefault="00557E28" w:rsidP="000E1343">
            <w:pPr>
              <w:pStyle w:val="Subtitle"/>
              <w:jc w:val="right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7</w:t>
            </w:r>
            <w:r w:rsidRPr="004637B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00.00</w:t>
            </w:r>
          </w:p>
        </w:tc>
      </w:tr>
      <w:tr w:rsidR="00557E28" w14:paraId="0885F0A0" w14:textId="77777777" w:rsidTr="004E5BC2">
        <w:tc>
          <w:tcPr>
            <w:tcW w:w="2425" w:type="dxa"/>
          </w:tcPr>
          <w:p w14:paraId="5C1FC4D0" w14:textId="248EE6FE" w:rsidR="00557E28" w:rsidRPr="00A954A3" w:rsidRDefault="00410CBE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 xml:space="preserve">Malcolm Carveth </w:t>
            </w:r>
          </w:p>
        </w:tc>
        <w:tc>
          <w:tcPr>
            <w:tcW w:w="4233" w:type="dxa"/>
          </w:tcPr>
          <w:p w14:paraId="49CE59B2" w14:textId="4B8E1C91" w:rsidR="00557E28" w:rsidRPr="00A954A3" w:rsidRDefault="00410CBE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Funeral (Jones)</w:t>
            </w:r>
          </w:p>
        </w:tc>
        <w:tc>
          <w:tcPr>
            <w:tcW w:w="2977" w:type="dxa"/>
          </w:tcPr>
          <w:p w14:paraId="0C53DE5B" w14:textId="219BA62D" w:rsidR="00557E28" w:rsidRPr="00A954A3" w:rsidRDefault="00410CBE" w:rsidP="000E1343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1,400</w:t>
            </w:r>
          </w:p>
        </w:tc>
      </w:tr>
      <w:tr w:rsidR="00557E28" w14:paraId="0E0CD5E1" w14:textId="77777777" w:rsidTr="004E5BC2">
        <w:tc>
          <w:tcPr>
            <w:tcW w:w="2425" w:type="dxa"/>
          </w:tcPr>
          <w:p w14:paraId="156CDA02" w14:textId="1288CB3E" w:rsidR="00557E28" w:rsidRPr="00E350A6" w:rsidRDefault="00410CBE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Cornwall Council</w:t>
            </w:r>
          </w:p>
        </w:tc>
        <w:tc>
          <w:tcPr>
            <w:tcW w:w="4233" w:type="dxa"/>
          </w:tcPr>
          <w:p w14:paraId="0BF434D4" w14:textId="08BB0697" w:rsidR="00557E28" w:rsidRPr="00E350A6" w:rsidRDefault="00410CBE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Community Chest Grants</w:t>
            </w:r>
          </w:p>
        </w:tc>
        <w:tc>
          <w:tcPr>
            <w:tcW w:w="2977" w:type="dxa"/>
          </w:tcPr>
          <w:p w14:paraId="329B620A" w14:textId="093170C1" w:rsidR="00557E28" w:rsidRPr="00E350A6" w:rsidRDefault="00410CBE" w:rsidP="000E1343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797.00</w:t>
            </w:r>
          </w:p>
        </w:tc>
      </w:tr>
      <w:tr w:rsidR="006F29E0" w14:paraId="537538EA" w14:textId="77777777" w:rsidTr="004E5BC2">
        <w:tc>
          <w:tcPr>
            <w:tcW w:w="2425" w:type="dxa"/>
          </w:tcPr>
          <w:p w14:paraId="3EAF19DB" w14:textId="34541BA4" w:rsidR="006F29E0" w:rsidRDefault="00C36508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Co-op Funeral Care</w:t>
            </w:r>
          </w:p>
        </w:tc>
        <w:tc>
          <w:tcPr>
            <w:tcW w:w="4233" w:type="dxa"/>
          </w:tcPr>
          <w:p w14:paraId="5E7FC32B" w14:textId="3223E2C4" w:rsidR="006F29E0" w:rsidRDefault="00EF3264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Funeral (Walkling)</w:t>
            </w:r>
          </w:p>
        </w:tc>
        <w:tc>
          <w:tcPr>
            <w:tcW w:w="2977" w:type="dxa"/>
          </w:tcPr>
          <w:p w14:paraId="666F35F0" w14:textId="2544EF20" w:rsidR="006F29E0" w:rsidRDefault="00EF3264" w:rsidP="000E1343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700.00</w:t>
            </w:r>
          </w:p>
        </w:tc>
      </w:tr>
      <w:tr w:rsidR="00623257" w14:paraId="5B450C3B" w14:textId="77777777" w:rsidTr="004E5BC2">
        <w:tc>
          <w:tcPr>
            <w:tcW w:w="2425" w:type="dxa"/>
          </w:tcPr>
          <w:p w14:paraId="13CEAF49" w14:textId="1B4B4B5A" w:rsidR="00300CB9" w:rsidRPr="00E350A6" w:rsidRDefault="00EF3264" w:rsidP="005666E5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Dignity Funerals</w:t>
            </w:r>
          </w:p>
        </w:tc>
        <w:tc>
          <w:tcPr>
            <w:tcW w:w="4233" w:type="dxa"/>
          </w:tcPr>
          <w:p w14:paraId="7B272D67" w14:textId="7689748A" w:rsidR="00623257" w:rsidRPr="00E350A6" w:rsidRDefault="00EF3264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  <w:t>Funeral (Morrish)</w:t>
            </w:r>
          </w:p>
        </w:tc>
        <w:tc>
          <w:tcPr>
            <w:tcW w:w="2977" w:type="dxa"/>
          </w:tcPr>
          <w:p w14:paraId="2905B6DD" w14:textId="3B1C8FFA" w:rsidR="00623257" w:rsidRPr="00E350A6" w:rsidRDefault="002E7E7B" w:rsidP="000E1343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  <w:t>1,400.00</w:t>
            </w:r>
          </w:p>
        </w:tc>
      </w:tr>
      <w:tr w:rsidR="002E7E7B" w14:paraId="64EB27DA" w14:textId="77777777" w:rsidTr="004E5BC2">
        <w:tc>
          <w:tcPr>
            <w:tcW w:w="2425" w:type="dxa"/>
          </w:tcPr>
          <w:p w14:paraId="19D24FA1" w14:textId="6DF3F6C9" w:rsidR="002E7E7B" w:rsidRDefault="002E7E7B" w:rsidP="005666E5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33" w:type="dxa"/>
          </w:tcPr>
          <w:p w14:paraId="3445A516" w14:textId="6347ED17" w:rsidR="002E7E7B" w:rsidRDefault="002E7E7B" w:rsidP="000E1343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14:paraId="6EDB0F69" w14:textId="77777777" w:rsidR="002E7E7B" w:rsidRDefault="002E7E7B" w:rsidP="000E1343">
            <w:pPr>
              <w:pStyle w:val="Subtitle"/>
              <w:jc w:val="right"/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en-US"/>
              </w:rPr>
            </w:pPr>
          </w:p>
        </w:tc>
      </w:tr>
    </w:tbl>
    <w:p w14:paraId="3C5E0660" w14:textId="20B0C122" w:rsidR="005666E5" w:rsidRDefault="007F15B3" w:rsidP="005666E5">
      <w:pPr>
        <w:pStyle w:val="Subtitle"/>
        <w:jc w:val="both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lang w:val="en-US"/>
        </w:rPr>
        <w:t xml:space="preserve">The Clerk reported that a </w:t>
      </w:r>
      <w:r w:rsidR="005666E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lang w:val="en-US"/>
        </w:rPr>
        <w:t xml:space="preserve">VAT claim has been submitted for </w:t>
      </w:r>
      <w:r w:rsidR="005666E5" w:rsidRPr="0059666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£3</w:t>
      </w:r>
      <w:r w:rsidR="001C55AE" w:rsidRPr="0059666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</w:t>
      </w:r>
      <w:r w:rsidR="0059666D" w:rsidRPr="0059666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670.37</w:t>
      </w:r>
    </w:p>
    <w:p w14:paraId="68F6A68A" w14:textId="77777777" w:rsidR="005666E5" w:rsidRPr="005666E5" w:rsidRDefault="005666E5">
      <w:pPr>
        <w:pStyle w:val="Subtitle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009B6D0B" w14:textId="595FED46" w:rsidR="00BA7A0E" w:rsidRDefault="0066097C">
      <w:pPr>
        <w:pStyle w:val="Subtitle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016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10.   </w:t>
      </w:r>
      <w:r w:rsidRPr="0060161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Traffic and roads</w:t>
      </w:r>
      <w:r w:rsidRPr="0060161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6FCFE9A0" w14:textId="1A6166C7" w:rsidR="006E52B7" w:rsidRPr="00326FC3" w:rsidRDefault="006E52B7">
      <w:pPr>
        <w:pStyle w:val="Subtitle"/>
        <w:jc w:val="left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lang w:val="en-US"/>
        </w:rPr>
      </w:pPr>
      <w:r w:rsidRPr="005B20B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Pound </w:t>
      </w:r>
      <w:r w:rsidR="005B20B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</w:t>
      </w:r>
      <w:r w:rsidRPr="005B20B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rossroads</w:t>
      </w:r>
      <w:r w:rsidR="00326FC3" w:rsidRPr="005B20B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326FC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lang w:val="en-US"/>
        </w:rPr>
        <w:t xml:space="preserve">- </w:t>
      </w:r>
      <w:r w:rsidR="007F15B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lang w:val="en-US"/>
        </w:rPr>
        <w:t>No</w:t>
      </w:r>
      <w:r w:rsidR="00326FC3" w:rsidRPr="00326FC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lang w:val="en-US"/>
        </w:rPr>
        <w:t xml:space="preserve"> questions </w:t>
      </w:r>
      <w:r w:rsidR="007F15B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lang w:val="en-US"/>
        </w:rPr>
        <w:t>were</w:t>
      </w:r>
      <w:r w:rsidR="00326FC3" w:rsidRPr="00326FC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lang w:val="en-US"/>
        </w:rPr>
        <w:t xml:space="preserve"> submitted </w:t>
      </w:r>
      <w:r w:rsidR="007F15B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lang w:val="en-US"/>
        </w:rPr>
        <w:t xml:space="preserve">for submission </w:t>
      </w:r>
      <w:r w:rsidR="00FC4DA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lang w:val="en-US"/>
        </w:rPr>
        <w:t>before public consultation.</w:t>
      </w:r>
    </w:p>
    <w:p w14:paraId="40990DC9" w14:textId="77777777" w:rsidR="00281308" w:rsidRDefault="00281308" w:rsidP="003A1F40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  <w:lang w:val="en-US"/>
        </w:rPr>
        <w:t>Closure Intention:</w:t>
      </w:r>
      <w:r>
        <w:t> </w:t>
      </w:r>
      <w:r>
        <w:rPr>
          <w:rFonts w:ascii="Calibri" w:hAnsi="Calibri" w:cs="Calibri"/>
          <w:sz w:val="22"/>
          <w:szCs w:val="22"/>
        </w:rPr>
        <w:t>Pink Moors, St Day</w:t>
      </w:r>
      <w:r>
        <w:rPr>
          <w:rFonts w:ascii="Calibri" w:hAnsi="Calibri" w:cs="Calibri"/>
          <w:sz w:val="22"/>
          <w:szCs w:val="22"/>
          <w:lang w:val="en-US"/>
        </w:rPr>
        <w:t xml:space="preserve"> - </w:t>
      </w:r>
      <w:r>
        <w:rPr>
          <w:rFonts w:ascii="Calibri" w:hAnsi="Calibri" w:cs="Calibri"/>
          <w:sz w:val="22"/>
          <w:szCs w:val="22"/>
        </w:rPr>
        <w:t>14th March 2024 (09:30 to 15:30 hours)</w:t>
      </w:r>
    </w:p>
    <w:p w14:paraId="4AB2AC2A" w14:textId="77777777" w:rsidR="00281308" w:rsidRDefault="00281308" w:rsidP="003A1F40">
      <w:pPr>
        <w:pStyle w:val="NormalWeb"/>
        <w:shd w:val="clear" w:color="auto" w:fill="FFFFFF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Closure Intention: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Trefula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, St Day</w:t>
      </w:r>
      <w:r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- </w:t>
      </w:r>
      <w:r>
        <w:rPr>
          <w:rFonts w:ascii="Calibri" w:hAnsi="Calibri" w:cs="Calibri"/>
          <w:sz w:val="22"/>
          <w:szCs w:val="22"/>
          <w:shd w:val="clear" w:color="auto" w:fill="FFFFFF"/>
        </w:rPr>
        <w:t>2nd April 2024 (09:30 to 15:30 hours)</w:t>
      </w:r>
    </w:p>
    <w:p w14:paraId="116227BE" w14:textId="77777777" w:rsidR="007B32E9" w:rsidRDefault="0066097C">
      <w:pPr>
        <w:pStyle w:val="Subtitle"/>
        <w:ind w:left="425" w:hanging="425"/>
        <w:jc w:val="left"/>
        <w:rPr>
          <w:rFonts w:ascii="Calibri" w:hAnsi="Calibri" w:cs="Calibri"/>
          <w:b w:val="0"/>
          <w:bCs/>
          <w:sz w:val="22"/>
          <w:szCs w:val="22"/>
          <w:shd w:val="clear" w:color="auto" w:fill="FFFFFF"/>
          <w:lang w:val="en-US" w:eastAsia="zh-CN" w:bidi="ar"/>
        </w:rPr>
      </w:pPr>
      <w:r w:rsidRPr="007B4F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11.   </w:t>
      </w:r>
      <w:r w:rsidRPr="007B4F5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Report on any external meetings attended</w:t>
      </w:r>
      <w:r w:rsidR="007B4F58" w:rsidRPr="007B4F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7B4F58">
        <w:rPr>
          <w:rFonts w:ascii="Calibri" w:hAnsi="Calibri" w:cs="Calibri"/>
          <w:b w:val="0"/>
          <w:bCs/>
          <w:sz w:val="22"/>
          <w:szCs w:val="22"/>
          <w:shd w:val="clear" w:color="auto" w:fill="FFFFFF"/>
          <w:lang w:val="en-US" w:eastAsia="zh-CN" w:bidi="ar"/>
        </w:rPr>
        <w:t xml:space="preserve">Minor works 22.02.24; CAP Climate 27.02.24; GEL Community </w:t>
      </w:r>
    </w:p>
    <w:p w14:paraId="009B6D0D" w14:textId="73C4E38A" w:rsidR="00BA7A0E" w:rsidRDefault="00B81BC3">
      <w:pPr>
        <w:pStyle w:val="Subtitle"/>
        <w:ind w:left="425" w:hanging="425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7B4F58">
        <w:rPr>
          <w:rFonts w:ascii="Calibri" w:hAnsi="Calibri" w:cs="Calibri"/>
          <w:b w:val="0"/>
          <w:bCs/>
          <w:sz w:val="22"/>
          <w:szCs w:val="22"/>
          <w:shd w:val="clear" w:color="auto" w:fill="FFFFFF"/>
          <w:lang w:val="en-US" w:eastAsia="zh-CN" w:bidi="ar"/>
        </w:rPr>
        <w:t>Liaison 28.02.24</w:t>
      </w:r>
    </w:p>
    <w:p w14:paraId="009B6D0E" w14:textId="77777777" w:rsidR="00BA7A0E" w:rsidRDefault="0066097C" w:rsidP="003A1F40">
      <w:pPr>
        <w:pStyle w:val="Subtitle"/>
        <w:ind w:left="425" w:hanging="425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009B6D0F" w14:textId="7754D5CA" w:rsidR="00BA7A0E" w:rsidRDefault="0066097C" w:rsidP="003A1F40">
      <w:pPr>
        <w:pStyle w:val="Subtitle"/>
        <w:ind w:left="425" w:hanging="425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F33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12.   </w:t>
      </w:r>
      <w:r w:rsidRPr="00F334D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Upcoming meetings</w:t>
      </w:r>
      <w:r w:rsidR="007B4F58" w:rsidRPr="00F33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A76D8E" w:rsidRPr="00FC4DA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St Day Old Church 12.03.24</w:t>
      </w:r>
      <w:r w:rsidR="00FC4DA9" w:rsidRPr="00FC4DA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,</w:t>
      </w:r>
      <w:r w:rsidR="00FC4D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75335" w:rsidRPr="00B7533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Clerk</w:t>
      </w:r>
      <w:r w:rsidR="00B7533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’</w:t>
      </w:r>
      <w:r w:rsidR="00B75335" w:rsidRPr="00B7533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s meeting 20.03.24,</w:t>
      </w:r>
      <w:r w:rsidR="00B753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334DB">
        <w:rPr>
          <w:rFonts w:ascii="Calibri" w:hAnsi="Calibri" w:cs="Calibri"/>
          <w:b w:val="0"/>
          <w:bCs/>
          <w:sz w:val="22"/>
          <w:szCs w:val="22"/>
          <w:shd w:val="clear" w:color="auto" w:fill="FFFFFF"/>
          <w:lang w:val="en-US" w:eastAsia="zh-CN" w:bidi="ar"/>
        </w:rPr>
        <w:t>CAP Climate 26.03.24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009B6D10" w14:textId="77777777" w:rsidR="00BA7A0E" w:rsidRDefault="00BA7A0E" w:rsidP="003A1F40">
      <w:pPr>
        <w:pStyle w:val="Subtitle"/>
        <w:ind w:left="425" w:hanging="425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794F4A38" w14:textId="58414650" w:rsidR="0013341F" w:rsidRDefault="0066097C" w:rsidP="003A1F4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3341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13.</w:t>
      </w:r>
      <w:r w:rsidRPr="006016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016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3341F" w:rsidRPr="00133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Confidential matters:</w:t>
      </w:r>
      <w:r w:rsidR="003A1F4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06D91">
        <w:rPr>
          <w:rFonts w:asciiTheme="minorHAnsi" w:hAnsiTheme="minorHAnsi" w:cstheme="minorHAnsi"/>
          <w:color w:val="000000"/>
          <w:sz w:val="22"/>
          <w:szCs w:val="22"/>
        </w:rPr>
        <w:t>All</w:t>
      </w:r>
      <w:r w:rsidR="0013341F" w:rsidRPr="001334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6D91">
        <w:rPr>
          <w:rFonts w:asciiTheme="minorHAnsi" w:hAnsiTheme="minorHAnsi" w:cstheme="minorHAnsi"/>
          <w:color w:val="000000"/>
          <w:sz w:val="22"/>
          <w:szCs w:val="22"/>
        </w:rPr>
        <w:t xml:space="preserve">members of the </w:t>
      </w:r>
      <w:r w:rsidR="0013341F" w:rsidRPr="0013341F">
        <w:rPr>
          <w:rFonts w:asciiTheme="minorHAnsi" w:hAnsiTheme="minorHAnsi" w:cstheme="minorHAnsi"/>
          <w:color w:val="000000"/>
          <w:sz w:val="22"/>
          <w:szCs w:val="22"/>
        </w:rPr>
        <w:t>public will be excluded from this item</w:t>
      </w:r>
      <w:r w:rsidR="00B12B85">
        <w:rPr>
          <w:rFonts w:asciiTheme="minorHAnsi" w:hAnsiTheme="minorHAnsi" w:cstheme="minorHAnsi"/>
          <w:color w:val="000000"/>
          <w:sz w:val="22"/>
          <w:szCs w:val="22"/>
        </w:rPr>
        <w:t xml:space="preserve"> (None discussed)</w:t>
      </w:r>
    </w:p>
    <w:p w14:paraId="7636F5CE" w14:textId="77777777" w:rsidR="003A1F40" w:rsidRPr="0013341F" w:rsidRDefault="003A1F40" w:rsidP="003A1F4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09B6D13" w14:textId="7E6AB6A7" w:rsidR="00BA7A0E" w:rsidRDefault="0066097C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F33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14. </w:t>
      </w:r>
      <w:r w:rsidRPr="00F334D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F334D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Pr="00F334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Date of the next </w:t>
      </w:r>
      <w:r w:rsidR="00FC4DA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PC </w:t>
      </w:r>
      <w:r w:rsidRPr="00F334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meeting</w:t>
      </w:r>
      <w:r w:rsidR="00F334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: </w:t>
      </w:r>
      <w:r w:rsidR="00F334DB" w:rsidRPr="0060161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Monday </w:t>
      </w:r>
      <w:r w:rsidR="00BE5E96" w:rsidRPr="0060161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8</w:t>
      </w:r>
      <w:r w:rsidR="00BE5E96" w:rsidRPr="00601613">
        <w:rPr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t>th</w:t>
      </w:r>
      <w:r w:rsidR="00BE5E96" w:rsidRPr="0060161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April 2024 at St Day Community Centr</w:t>
      </w:r>
      <w:r w:rsidR="00601613" w:rsidRPr="0060161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e</w:t>
      </w:r>
    </w:p>
    <w:p w14:paraId="5CC6D6F9" w14:textId="77777777" w:rsidR="00B12B85" w:rsidRDefault="00B12B85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3C3F2211" w14:textId="5ED3DC5A" w:rsidR="00B12B85" w:rsidRDefault="00B12B85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80D8F">
        <w:rPr>
          <w:rFonts w:asciiTheme="minorHAnsi" w:hAnsiTheme="minorHAnsi" w:cstheme="minorHAnsi"/>
          <w:b w:val="0"/>
          <w:bCs/>
          <w:sz w:val="22"/>
          <w:szCs w:val="22"/>
        </w:rPr>
        <w:t xml:space="preserve">It was </w:t>
      </w:r>
      <w:r w:rsidRPr="00A80D8F">
        <w:rPr>
          <w:rFonts w:asciiTheme="minorHAnsi" w:hAnsiTheme="minorHAnsi" w:cstheme="minorHAnsi"/>
          <w:sz w:val="22"/>
          <w:szCs w:val="22"/>
        </w:rPr>
        <w:t>RESOLVED</w:t>
      </w:r>
      <w:r w:rsidRPr="00A80D8F">
        <w:rPr>
          <w:rFonts w:asciiTheme="minorHAnsi" w:hAnsiTheme="minorHAnsi" w:cstheme="minorHAnsi"/>
          <w:b w:val="0"/>
          <w:bCs/>
          <w:sz w:val="22"/>
          <w:szCs w:val="22"/>
        </w:rPr>
        <w:t xml:space="preserve"> to hold a finance meeting on Thursday </w:t>
      </w:r>
      <w:r w:rsidR="00A80D8F" w:rsidRPr="00A80D8F">
        <w:rPr>
          <w:rFonts w:asciiTheme="minorHAnsi" w:hAnsiTheme="minorHAnsi" w:cstheme="minorHAnsi"/>
          <w:b w:val="0"/>
          <w:bCs/>
          <w:sz w:val="22"/>
          <w:szCs w:val="22"/>
        </w:rPr>
        <w:t>4</w:t>
      </w:r>
      <w:r w:rsidR="00A80D8F" w:rsidRPr="00A80D8F">
        <w:rPr>
          <w:rFonts w:asciiTheme="minorHAnsi" w:hAnsiTheme="minorHAnsi" w:cstheme="minorHAnsi"/>
          <w:b w:val="0"/>
          <w:bCs/>
          <w:sz w:val="22"/>
          <w:szCs w:val="22"/>
          <w:vertAlign w:val="superscript"/>
        </w:rPr>
        <w:t>th</w:t>
      </w:r>
      <w:r w:rsidR="00A80D8F" w:rsidRPr="00A80D8F">
        <w:rPr>
          <w:rFonts w:asciiTheme="minorHAnsi" w:hAnsiTheme="minorHAnsi" w:cstheme="minorHAnsi"/>
          <w:b w:val="0"/>
          <w:bCs/>
          <w:sz w:val="22"/>
          <w:szCs w:val="22"/>
        </w:rPr>
        <w:t xml:space="preserve"> April</w:t>
      </w:r>
      <w:r w:rsidR="00FC4DA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80D8F">
        <w:rPr>
          <w:rFonts w:asciiTheme="minorHAnsi" w:hAnsiTheme="minorHAnsi" w:cstheme="minorHAnsi"/>
          <w:b w:val="0"/>
          <w:bCs/>
          <w:sz w:val="22"/>
          <w:szCs w:val="22"/>
        </w:rPr>
        <w:t>(</w:t>
      </w:r>
      <w:r w:rsidR="009B47BA">
        <w:rPr>
          <w:rFonts w:asciiTheme="minorHAnsi" w:hAnsiTheme="minorHAnsi" w:cstheme="minorHAnsi"/>
          <w:b w:val="0"/>
          <w:bCs/>
          <w:sz w:val="22"/>
          <w:szCs w:val="22"/>
        </w:rPr>
        <w:t>time/</w:t>
      </w:r>
      <w:r w:rsidR="00A80D8F">
        <w:rPr>
          <w:rFonts w:asciiTheme="minorHAnsi" w:hAnsiTheme="minorHAnsi" w:cstheme="minorHAnsi"/>
          <w:b w:val="0"/>
          <w:bCs/>
          <w:sz w:val="22"/>
          <w:szCs w:val="22"/>
        </w:rPr>
        <w:t>location to be confirmed)</w:t>
      </w:r>
      <w:r w:rsidR="00AF0D7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4058142F" w14:textId="479F1119" w:rsidR="00FC4DA9" w:rsidRDefault="00AF0D75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It was </w:t>
      </w:r>
      <w:r w:rsidRPr="00AF0D75">
        <w:rPr>
          <w:rFonts w:asciiTheme="minorHAnsi" w:hAnsiTheme="minorHAnsi" w:cstheme="minorHAnsi"/>
          <w:sz w:val="22"/>
          <w:szCs w:val="22"/>
        </w:rPr>
        <w:t>RESOLVED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to hold the Annual Parish meeting at 6</w:t>
      </w:r>
      <w:r w:rsidR="00746029">
        <w:rPr>
          <w:rFonts w:asciiTheme="minorHAnsi" w:hAnsiTheme="minorHAnsi" w:cstheme="minorHAnsi"/>
          <w:b w:val="0"/>
          <w:bCs/>
          <w:sz w:val="22"/>
          <w:szCs w:val="22"/>
        </w:rPr>
        <w:t>.30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pm</w:t>
      </w:r>
      <w:r w:rsidR="00746029">
        <w:rPr>
          <w:rFonts w:asciiTheme="minorHAnsi" w:hAnsiTheme="minorHAnsi" w:cstheme="minorHAnsi"/>
          <w:b w:val="0"/>
          <w:bCs/>
          <w:sz w:val="22"/>
          <w:szCs w:val="22"/>
        </w:rPr>
        <w:t xml:space="preserve"> on Monday 8</w:t>
      </w:r>
      <w:r w:rsidR="00746029" w:rsidRPr="00746029">
        <w:rPr>
          <w:rFonts w:asciiTheme="minorHAnsi" w:hAnsiTheme="minorHAnsi" w:cstheme="minorHAnsi"/>
          <w:b w:val="0"/>
          <w:bCs/>
          <w:sz w:val="22"/>
          <w:szCs w:val="22"/>
          <w:vertAlign w:val="superscript"/>
        </w:rPr>
        <w:t>th</w:t>
      </w:r>
      <w:r w:rsidR="00746029">
        <w:rPr>
          <w:rFonts w:asciiTheme="minorHAnsi" w:hAnsiTheme="minorHAnsi" w:cstheme="minorHAnsi"/>
          <w:b w:val="0"/>
          <w:bCs/>
          <w:sz w:val="22"/>
          <w:szCs w:val="22"/>
        </w:rPr>
        <w:t xml:space="preserve"> Apri</w:t>
      </w:r>
      <w:r w:rsidR="006008B6">
        <w:rPr>
          <w:rFonts w:asciiTheme="minorHAnsi" w:hAnsiTheme="minorHAnsi" w:cstheme="minorHAnsi"/>
          <w:b w:val="0"/>
          <w:bCs/>
          <w:sz w:val="22"/>
          <w:szCs w:val="22"/>
        </w:rPr>
        <w:t xml:space="preserve">l  </w:t>
      </w:r>
      <w:r w:rsidR="00FC4DA9">
        <w:rPr>
          <w:rFonts w:asciiTheme="minorHAnsi" w:hAnsiTheme="minorHAnsi" w:cstheme="minorHAnsi"/>
          <w:b w:val="0"/>
          <w:bCs/>
          <w:sz w:val="22"/>
          <w:szCs w:val="22"/>
        </w:rPr>
        <w:t>(prior to PC meeting)</w:t>
      </w:r>
      <w:r w:rsidR="006008B6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</w:t>
      </w:r>
    </w:p>
    <w:p w14:paraId="3081D14F" w14:textId="0E0B18F5" w:rsidR="00746029" w:rsidRPr="006008B6" w:rsidRDefault="006008B6" w:rsidP="00FC4DA9">
      <w:pPr>
        <w:pStyle w:val="Subtitle"/>
        <w:ind w:left="425" w:hanging="425"/>
        <w:jc w:val="right"/>
        <w:rPr>
          <w:rFonts w:asciiTheme="minorHAnsi" w:hAnsiTheme="minorHAnsi" w:cstheme="minorHAnsi"/>
          <w:b w:val="0"/>
          <w:bCs/>
          <w:i/>
          <w:iCs/>
          <w:color w:val="000000" w:themeColor="text1"/>
          <w:sz w:val="22"/>
          <w:szCs w:val="22"/>
        </w:rPr>
      </w:pPr>
      <w:r w:rsidRPr="006008B6">
        <w:rPr>
          <w:rFonts w:asciiTheme="minorHAnsi" w:hAnsiTheme="minorHAnsi" w:cstheme="minorHAnsi"/>
          <w:i/>
          <w:iCs/>
          <w:sz w:val="22"/>
          <w:szCs w:val="22"/>
        </w:rPr>
        <w:t>Meeting closed at 9.10pm</w:t>
      </w:r>
    </w:p>
    <w:sectPr w:rsidR="00746029" w:rsidRPr="006008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5A5E" w14:textId="77777777" w:rsidR="00095E8C" w:rsidRDefault="00095E8C">
      <w:r>
        <w:separator/>
      </w:r>
    </w:p>
  </w:endnote>
  <w:endnote w:type="continuationSeparator" w:id="0">
    <w:p w14:paraId="784E6E7E" w14:textId="77777777" w:rsidR="00095E8C" w:rsidRDefault="0009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7AA5" w14:textId="77777777" w:rsidR="005202A0" w:rsidRDefault="00520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2F1E" w14:textId="77777777" w:rsidR="005202A0" w:rsidRDefault="00520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927B" w14:textId="77777777" w:rsidR="005202A0" w:rsidRDefault="0052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8AEF" w14:textId="77777777" w:rsidR="00095E8C" w:rsidRDefault="00095E8C">
      <w:r>
        <w:separator/>
      </w:r>
    </w:p>
  </w:footnote>
  <w:footnote w:type="continuationSeparator" w:id="0">
    <w:p w14:paraId="4ACC092B" w14:textId="77777777" w:rsidR="00095E8C" w:rsidRDefault="0009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EEA0" w14:textId="77777777" w:rsidR="005202A0" w:rsidRDefault="00520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580839"/>
      <w:docPartObj>
        <w:docPartGallery w:val="Watermarks"/>
        <w:docPartUnique/>
      </w:docPartObj>
    </w:sdtPr>
    <w:sdtEndPr/>
    <w:sdtContent>
      <w:p w14:paraId="6D98372B" w14:textId="054B0B56" w:rsidR="005202A0" w:rsidRDefault="00F54134">
        <w:pPr>
          <w:pStyle w:val="Header"/>
        </w:pPr>
        <w:r>
          <w:rPr>
            <w:noProof/>
          </w:rPr>
          <w:pict w14:anchorId="518C33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097C" w14:textId="77777777" w:rsidR="005202A0" w:rsidRDefault="00520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27E6F6"/>
    <w:multiLevelType w:val="singleLevel"/>
    <w:tmpl w:val="A227E6F6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BC877A07"/>
    <w:multiLevelType w:val="singleLevel"/>
    <w:tmpl w:val="40F431A6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b/>
        <w:bCs/>
      </w:rPr>
    </w:lvl>
  </w:abstractNum>
  <w:abstractNum w:abstractNumId="2" w15:restartNumberingAfterBreak="0">
    <w:nsid w:val="00741BDC"/>
    <w:multiLevelType w:val="multilevel"/>
    <w:tmpl w:val="00741BDC"/>
    <w:lvl w:ilvl="0">
      <w:start w:val="5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249F328E"/>
    <w:multiLevelType w:val="hybridMultilevel"/>
    <w:tmpl w:val="EE32954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419712">
    <w:abstractNumId w:val="1"/>
  </w:num>
  <w:num w:numId="2" w16cid:durableId="1530265871">
    <w:abstractNumId w:val="2"/>
  </w:num>
  <w:num w:numId="3" w16cid:durableId="252082813">
    <w:abstractNumId w:val="0"/>
  </w:num>
  <w:num w:numId="4" w16cid:durableId="243996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10"/>
    <w:rsid w:val="000014B6"/>
    <w:rsid w:val="0000330A"/>
    <w:rsid w:val="00007169"/>
    <w:rsid w:val="00014765"/>
    <w:rsid w:val="0002150B"/>
    <w:rsid w:val="00023AAF"/>
    <w:rsid w:val="00026FC9"/>
    <w:rsid w:val="000316A7"/>
    <w:rsid w:val="000377EC"/>
    <w:rsid w:val="00040626"/>
    <w:rsid w:val="00044808"/>
    <w:rsid w:val="00044FF1"/>
    <w:rsid w:val="000532E2"/>
    <w:rsid w:val="00056431"/>
    <w:rsid w:val="000570A9"/>
    <w:rsid w:val="00063850"/>
    <w:rsid w:val="0007187A"/>
    <w:rsid w:val="00080C5B"/>
    <w:rsid w:val="00083061"/>
    <w:rsid w:val="000865E6"/>
    <w:rsid w:val="00090053"/>
    <w:rsid w:val="00095E8C"/>
    <w:rsid w:val="00097FEA"/>
    <w:rsid w:val="000A185E"/>
    <w:rsid w:val="000A34DD"/>
    <w:rsid w:val="000A3D59"/>
    <w:rsid w:val="000A42D7"/>
    <w:rsid w:val="000A7817"/>
    <w:rsid w:val="000B3A4E"/>
    <w:rsid w:val="000C1D0F"/>
    <w:rsid w:val="000C1E2F"/>
    <w:rsid w:val="000D6053"/>
    <w:rsid w:val="000D7894"/>
    <w:rsid w:val="000E0618"/>
    <w:rsid w:val="000E08F4"/>
    <w:rsid w:val="000E0AEE"/>
    <w:rsid w:val="000E3592"/>
    <w:rsid w:val="000F4E52"/>
    <w:rsid w:val="000F5D73"/>
    <w:rsid w:val="000F64CF"/>
    <w:rsid w:val="000F6A57"/>
    <w:rsid w:val="000F6BFA"/>
    <w:rsid w:val="00102573"/>
    <w:rsid w:val="001054DA"/>
    <w:rsid w:val="00106FBE"/>
    <w:rsid w:val="00110B3B"/>
    <w:rsid w:val="00113163"/>
    <w:rsid w:val="001134E2"/>
    <w:rsid w:val="00113B8B"/>
    <w:rsid w:val="0011485B"/>
    <w:rsid w:val="00117556"/>
    <w:rsid w:val="00120B0A"/>
    <w:rsid w:val="001279F1"/>
    <w:rsid w:val="00130636"/>
    <w:rsid w:val="00132629"/>
    <w:rsid w:val="0013341F"/>
    <w:rsid w:val="001345D5"/>
    <w:rsid w:val="0014198A"/>
    <w:rsid w:val="001457EB"/>
    <w:rsid w:val="00147781"/>
    <w:rsid w:val="00147C13"/>
    <w:rsid w:val="00150BBD"/>
    <w:rsid w:val="00151A3F"/>
    <w:rsid w:val="00151D1E"/>
    <w:rsid w:val="001535E4"/>
    <w:rsid w:val="0015689A"/>
    <w:rsid w:val="00163D76"/>
    <w:rsid w:val="00167BC9"/>
    <w:rsid w:val="00170E63"/>
    <w:rsid w:val="00173AFD"/>
    <w:rsid w:val="00173DC5"/>
    <w:rsid w:val="00174807"/>
    <w:rsid w:val="00174A25"/>
    <w:rsid w:val="0017574C"/>
    <w:rsid w:val="0017645D"/>
    <w:rsid w:val="001834A1"/>
    <w:rsid w:val="00184056"/>
    <w:rsid w:val="00186F98"/>
    <w:rsid w:val="001872CC"/>
    <w:rsid w:val="00193900"/>
    <w:rsid w:val="00195B2A"/>
    <w:rsid w:val="001B01C7"/>
    <w:rsid w:val="001B06B4"/>
    <w:rsid w:val="001B0E6E"/>
    <w:rsid w:val="001B5247"/>
    <w:rsid w:val="001B68CB"/>
    <w:rsid w:val="001B6EF4"/>
    <w:rsid w:val="001B7463"/>
    <w:rsid w:val="001C1E39"/>
    <w:rsid w:val="001C55AE"/>
    <w:rsid w:val="001C657A"/>
    <w:rsid w:val="001D7FF0"/>
    <w:rsid w:val="001F734D"/>
    <w:rsid w:val="002075EE"/>
    <w:rsid w:val="00210316"/>
    <w:rsid w:val="00215B69"/>
    <w:rsid w:val="0021600C"/>
    <w:rsid w:val="00217761"/>
    <w:rsid w:val="00221075"/>
    <w:rsid w:val="00222BA1"/>
    <w:rsid w:val="00233340"/>
    <w:rsid w:val="00241072"/>
    <w:rsid w:val="00241A45"/>
    <w:rsid w:val="00243C35"/>
    <w:rsid w:val="00246207"/>
    <w:rsid w:val="00246287"/>
    <w:rsid w:val="0025278F"/>
    <w:rsid w:val="00253AEA"/>
    <w:rsid w:val="00254A58"/>
    <w:rsid w:val="00255452"/>
    <w:rsid w:val="002564CF"/>
    <w:rsid w:val="0025717F"/>
    <w:rsid w:val="00257EA9"/>
    <w:rsid w:val="00270D35"/>
    <w:rsid w:val="00280165"/>
    <w:rsid w:val="00281308"/>
    <w:rsid w:val="00283C65"/>
    <w:rsid w:val="00284D36"/>
    <w:rsid w:val="00285351"/>
    <w:rsid w:val="002900EA"/>
    <w:rsid w:val="002914C7"/>
    <w:rsid w:val="00292408"/>
    <w:rsid w:val="00292CDB"/>
    <w:rsid w:val="002B4889"/>
    <w:rsid w:val="002B648B"/>
    <w:rsid w:val="002B77F9"/>
    <w:rsid w:val="002C1A35"/>
    <w:rsid w:val="002C43E3"/>
    <w:rsid w:val="002D2249"/>
    <w:rsid w:val="002E2AA7"/>
    <w:rsid w:val="002E38D2"/>
    <w:rsid w:val="002E6911"/>
    <w:rsid w:val="002E7E7B"/>
    <w:rsid w:val="00300CB9"/>
    <w:rsid w:val="003012F5"/>
    <w:rsid w:val="00305069"/>
    <w:rsid w:val="00306D91"/>
    <w:rsid w:val="003156AE"/>
    <w:rsid w:val="00315F1D"/>
    <w:rsid w:val="0032509B"/>
    <w:rsid w:val="00325A0A"/>
    <w:rsid w:val="00326FC3"/>
    <w:rsid w:val="0033377F"/>
    <w:rsid w:val="00333BC5"/>
    <w:rsid w:val="0034157E"/>
    <w:rsid w:val="00343F8A"/>
    <w:rsid w:val="003545F2"/>
    <w:rsid w:val="00357DB0"/>
    <w:rsid w:val="003607FA"/>
    <w:rsid w:val="00362D39"/>
    <w:rsid w:val="003633E7"/>
    <w:rsid w:val="00363945"/>
    <w:rsid w:val="0036448A"/>
    <w:rsid w:val="00367784"/>
    <w:rsid w:val="003758A8"/>
    <w:rsid w:val="00391A15"/>
    <w:rsid w:val="00394E8E"/>
    <w:rsid w:val="00395E44"/>
    <w:rsid w:val="00396DB2"/>
    <w:rsid w:val="00397487"/>
    <w:rsid w:val="003A0334"/>
    <w:rsid w:val="003A1F40"/>
    <w:rsid w:val="003A2D57"/>
    <w:rsid w:val="003B10A0"/>
    <w:rsid w:val="003B6937"/>
    <w:rsid w:val="003C298E"/>
    <w:rsid w:val="003C67C9"/>
    <w:rsid w:val="003C6A16"/>
    <w:rsid w:val="003D29B5"/>
    <w:rsid w:val="003D2CB8"/>
    <w:rsid w:val="003D3D2F"/>
    <w:rsid w:val="003D54F7"/>
    <w:rsid w:val="003D7B95"/>
    <w:rsid w:val="003F1918"/>
    <w:rsid w:val="003F1B38"/>
    <w:rsid w:val="003F5ADC"/>
    <w:rsid w:val="003F5DBD"/>
    <w:rsid w:val="00400143"/>
    <w:rsid w:val="0040040F"/>
    <w:rsid w:val="00407D5C"/>
    <w:rsid w:val="00410B73"/>
    <w:rsid w:val="00410CBE"/>
    <w:rsid w:val="004144A8"/>
    <w:rsid w:val="004152C2"/>
    <w:rsid w:val="004170E2"/>
    <w:rsid w:val="004204AB"/>
    <w:rsid w:val="004205D0"/>
    <w:rsid w:val="004218FB"/>
    <w:rsid w:val="00424C8C"/>
    <w:rsid w:val="00426187"/>
    <w:rsid w:val="00427336"/>
    <w:rsid w:val="00427CBA"/>
    <w:rsid w:val="00430A21"/>
    <w:rsid w:val="0043336F"/>
    <w:rsid w:val="00434F2E"/>
    <w:rsid w:val="0043513C"/>
    <w:rsid w:val="004454A9"/>
    <w:rsid w:val="0045185C"/>
    <w:rsid w:val="004518DA"/>
    <w:rsid w:val="00452A9E"/>
    <w:rsid w:val="004530AE"/>
    <w:rsid w:val="00453A8B"/>
    <w:rsid w:val="004611D1"/>
    <w:rsid w:val="004637B0"/>
    <w:rsid w:val="00464385"/>
    <w:rsid w:val="0046486C"/>
    <w:rsid w:val="00477C4A"/>
    <w:rsid w:val="004819C1"/>
    <w:rsid w:val="00482438"/>
    <w:rsid w:val="004828A1"/>
    <w:rsid w:val="00486A63"/>
    <w:rsid w:val="00495ECD"/>
    <w:rsid w:val="004A1303"/>
    <w:rsid w:val="004A1841"/>
    <w:rsid w:val="004A242B"/>
    <w:rsid w:val="004A2ECF"/>
    <w:rsid w:val="004A5791"/>
    <w:rsid w:val="004B181F"/>
    <w:rsid w:val="004B3244"/>
    <w:rsid w:val="004B469E"/>
    <w:rsid w:val="004B4885"/>
    <w:rsid w:val="004B7CD1"/>
    <w:rsid w:val="004C22B8"/>
    <w:rsid w:val="004D132F"/>
    <w:rsid w:val="004D15D6"/>
    <w:rsid w:val="004D1EAD"/>
    <w:rsid w:val="004D2A2F"/>
    <w:rsid w:val="004D2BCB"/>
    <w:rsid w:val="004D36BE"/>
    <w:rsid w:val="004E2B54"/>
    <w:rsid w:val="004E4A21"/>
    <w:rsid w:val="004E5BC2"/>
    <w:rsid w:val="004F1E36"/>
    <w:rsid w:val="004F5A2A"/>
    <w:rsid w:val="0050099D"/>
    <w:rsid w:val="00503665"/>
    <w:rsid w:val="00504D0B"/>
    <w:rsid w:val="0051033B"/>
    <w:rsid w:val="00511F4E"/>
    <w:rsid w:val="005202A0"/>
    <w:rsid w:val="00531FBE"/>
    <w:rsid w:val="005332E2"/>
    <w:rsid w:val="00541221"/>
    <w:rsid w:val="00544C62"/>
    <w:rsid w:val="005476E5"/>
    <w:rsid w:val="00552350"/>
    <w:rsid w:val="00552C43"/>
    <w:rsid w:val="00553A37"/>
    <w:rsid w:val="00555511"/>
    <w:rsid w:val="0055574E"/>
    <w:rsid w:val="00557E28"/>
    <w:rsid w:val="005608A6"/>
    <w:rsid w:val="005624F7"/>
    <w:rsid w:val="00562CE5"/>
    <w:rsid w:val="00563FDD"/>
    <w:rsid w:val="005666E5"/>
    <w:rsid w:val="00570493"/>
    <w:rsid w:val="00571589"/>
    <w:rsid w:val="0057185E"/>
    <w:rsid w:val="00580482"/>
    <w:rsid w:val="005836CA"/>
    <w:rsid w:val="005837DA"/>
    <w:rsid w:val="005866F0"/>
    <w:rsid w:val="00595E20"/>
    <w:rsid w:val="0059666D"/>
    <w:rsid w:val="005A476F"/>
    <w:rsid w:val="005A632D"/>
    <w:rsid w:val="005B20B2"/>
    <w:rsid w:val="005B379C"/>
    <w:rsid w:val="005B6100"/>
    <w:rsid w:val="005B6DB4"/>
    <w:rsid w:val="005B7F70"/>
    <w:rsid w:val="005C2B0D"/>
    <w:rsid w:val="005C3AA0"/>
    <w:rsid w:val="005C531F"/>
    <w:rsid w:val="005C6527"/>
    <w:rsid w:val="005E2012"/>
    <w:rsid w:val="005E30EC"/>
    <w:rsid w:val="005E4A5D"/>
    <w:rsid w:val="005F633A"/>
    <w:rsid w:val="005F77EF"/>
    <w:rsid w:val="006008B6"/>
    <w:rsid w:val="00601613"/>
    <w:rsid w:val="00602BC2"/>
    <w:rsid w:val="00606922"/>
    <w:rsid w:val="0061491C"/>
    <w:rsid w:val="00623257"/>
    <w:rsid w:val="006311EF"/>
    <w:rsid w:val="006339AE"/>
    <w:rsid w:val="0063417C"/>
    <w:rsid w:val="00636CDE"/>
    <w:rsid w:val="006406DE"/>
    <w:rsid w:val="00644399"/>
    <w:rsid w:val="006447F9"/>
    <w:rsid w:val="00647C27"/>
    <w:rsid w:val="006525F3"/>
    <w:rsid w:val="00653D37"/>
    <w:rsid w:val="00655662"/>
    <w:rsid w:val="0065713F"/>
    <w:rsid w:val="0066097C"/>
    <w:rsid w:val="00664747"/>
    <w:rsid w:val="006668E4"/>
    <w:rsid w:val="00666DD7"/>
    <w:rsid w:val="00671845"/>
    <w:rsid w:val="00673D0D"/>
    <w:rsid w:val="006752EE"/>
    <w:rsid w:val="00675CEF"/>
    <w:rsid w:val="00685549"/>
    <w:rsid w:val="006855BB"/>
    <w:rsid w:val="00686CC2"/>
    <w:rsid w:val="006875EF"/>
    <w:rsid w:val="00690586"/>
    <w:rsid w:val="006A00BB"/>
    <w:rsid w:val="006A66C8"/>
    <w:rsid w:val="006B1496"/>
    <w:rsid w:val="006B201B"/>
    <w:rsid w:val="006B5153"/>
    <w:rsid w:val="006C0474"/>
    <w:rsid w:val="006C16FB"/>
    <w:rsid w:val="006C2D12"/>
    <w:rsid w:val="006C4562"/>
    <w:rsid w:val="006D1DF2"/>
    <w:rsid w:val="006D61A1"/>
    <w:rsid w:val="006D7721"/>
    <w:rsid w:val="006E52B7"/>
    <w:rsid w:val="006E64EC"/>
    <w:rsid w:val="006E78AD"/>
    <w:rsid w:val="006F2983"/>
    <w:rsid w:val="006F29E0"/>
    <w:rsid w:val="006F2EB8"/>
    <w:rsid w:val="006F343E"/>
    <w:rsid w:val="00702832"/>
    <w:rsid w:val="007047AD"/>
    <w:rsid w:val="0070495A"/>
    <w:rsid w:val="007125B9"/>
    <w:rsid w:val="00714A44"/>
    <w:rsid w:val="00720AEF"/>
    <w:rsid w:val="0072604A"/>
    <w:rsid w:val="0072732F"/>
    <w:rsid w:val="0073237B"/>
    <w:rsid w:val="00741646"/>
    <w:rsid w:val="00742CB3"/>
    <w:rsid w:val="007448C2"/>
    <w:rsid w:val="00746029"/>
    <w:rsid w:val="0074602B"/>
    <w:rsid w:val="00752A0D"/>
    <w:rsid w:val="00753737"/>
    <w:rsid w:val="00760DC4"/>
    <w:rsid w:val="007617C4"/>
    <w:rsid w:val="007645E6"/>
    <w:rsid w:val="00767E0C"/>
    <w:rsid w:val="00770870"/>
    <w:rsid w:val="0077218C"/>
    <w:rsid w:val="00774C41"/>
    <w:rsid w:val="00782B79"/>
    <w:rsid w:val="007849E5"/>
    <w:rsid w:val="00784E25"/>
    <w:rsid w:val="00785ACA"/>
    <w:rsid w:val="00787202"/>
    <w:rsid w:val="00790846"/>
    <w:rsid w:val="007926BC"/>
    <w:rsid w:val="007971AD"/>
    <w:rsid w:val="0079721C"/>
    <w:rsid w:val="007A694B"/>
    <w:rsid w:val="007B0A97"/>
    <w:rsid w:val="007B32E9"/>
    <w:rsid w:val="007B40C3"/>
    <w:rsid w:val="007B4F58"/>
    <w:rsid w:val="007B6526"/>
    <w:rsid w:val="007C3F61"/>
    <w:rsid w:val="007C423B"/>
    <w:rsid w:val="007C5C0A"/>
    <w:rsid w:val="007D1156"/>
    <w:rsid w:val="007D24A3"/>
    <w:rsid w:val="007D4B74"/>
    <w:rsid w:val="007D6FE7"/>
    <w:rsid w:val="007D7743"/>
    <w:rsid w:val="007D7D12"/>
    <w:rsid w:val="007E29DA"/>
    <w:rsid w:val="007E30E3"/>
    <w:rsid w:val="007E5947"/>
    <w:rsid w:val="007F15B3"/>
    <w:rsid w:val="007F266C"/>
    <w:rsid w:val="007F35CD"/>
    <w:rsid w:val="007F3B0F"/>
    <w:rsid w:val="007F5C0C"/>
    <w:rsid w:val="00800AA2"/>
    <w:rsid w:val="008030BD"/>
    <w:rsid w:val="0081156D"/>
    <w:rsid w:val="00811CEA"/>
    <w:rsid w:val="00811D16"/>
    <w:rsid w:val="00813F68"/>
    <w:rsid w:val="008148BC"/>
    <w:rsid w:val="008155BD"/>
    <w:rsid w:val="00815DF2"/>
    <w:rsid w:val="0081665A"/>
    <w:rsid w:val="008228DF"/>
    <w:rsid w:val="008232AA"/>
    <w:rsid w:val="00823A52"/>
    <w:rsid w:val="00832C57"/>
    <w:rsid w:val="0083323D"/>
    <w:rsid w:val="008334B0"/>
    <w:rsid w:val="00834602"/>
    <w:rsid w:val="00836981"/>
    <w:rsid w:val="00840771"/>
    <w:rsid w:val="00843931"/>
    <w:rsid w:val="00845364"/>
    <w:rsid w:val="0085741F"/>
    <w:rsid w:val="00864CB4"/>
    <w:rsid w:val="008654C6"/>
    <w:rsid w:val="008667B8"/>
    <w:rsid w:val="0087257C"/>
    <w:rsid w:val="00874EC3"/>
    <w:rsid w:val="00876E82"/>
    <w:rsid w:val="00877658"/>
    <w:rsid w:val="008901C7"/>
    <w:rsid w:val="00890233"/>
    <w:rsid w:val="008A1215"/>
    <w:rsid w:val="008A347B"/>
    <w:rsid w:val="008A4726"/>
    <w:rsid w:val="008A75A7"/>
    <w:rsid w:val="008B0857"/>
    <w:rsid w:val="008B0C9B"/>
    <w:rsid w:val="008B4EA8"/>
    <w:rsid w:val="008B5846"/>
    <w:rsid w:val="008B59CD"/>
    <w:rsid w:val="008C1762"/>
    <w:rsid w:val="008C573C"/>
    <w:rsid w:val="008C6D95"/>
    <w:rsid w:val="008C7983"/>
    <w:rsid w:val="008D0375"/>
    <w:rsid w:val="008D4CAA"/>
    <w:rsid w:val="008E2D01"/>
    <w:rsid w:val="008F1B27"/>
    <w:rsid w:val="009038C7"/>
    <w:rsid w:val="00904111"/>
    <w:rsid w:val="00904E8C"/>
    <w:rsid w:val="00906AEB"/>
    <w:rsid w:val="00910EEF"/>
    <w:rsid w:val="00911888"/>
    <w:rsid w:val="00915986"/>
    <w:rsid w:val="00920DA0"/>
    <w:rsid w:val="00921FD3"/>
    <w:rsid w:val="00930AAC"/>
    <w:rsid w:val="009353D7"/>
    <w:rsid w:val="00940739"/>
    <w:rsid w:val="009411B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26D7"/>
    <w:rsid w:val="00973FB4"/>
    <w:rsid w:val="00976215"/>
    <w:rsid w:val="00981E10"/>
    <w:rsid w:val="00982BD3"/>
    <w:rsid w:val="00984B22"/>
    <w:rsid w:val="00985278"/>
    <w:rsid w:val="009854AF"/>
    <w:rsid w:val="00987DDD"/>
    <w:rsid w:val="009971F3"/>
    <w:rsid w:val="009A3F87"/>
    <w:rsid w:val="009B0617"/>
    <w:rsid w:val="009B326D"/>
    <w:rsid w:val="009B47BA"/>
    <w:rsid w:val="009C1599"/>
    <w:rsid w:val="009C26D4"/>
    <w:rsid w:val="009C585C"/>
    <w:rsid w:val="009C699E"/>
    <w:rsid w:val="009D0396"/>
    <w:rsid w:val="009E21BF"/>
    <w:rsid w:val="009E22DC"/>
    <w:rsid w:val="009E2F7A"/>
    <w:rsid w:val="009E3591"/>
    <w:rsid w:val="009F651F"/>
    <w:rsid w:val="009F75FD"/>
    <w:rsid w:val="00A02BB2"/>
    <w:rsid w:val="00A12A76"/>
    <w:rsid w:val="00A137F2"/>
    <w:rsid w:val="00A14608"/>
    <w:rsid w:val="00A20BAC"/>
    <w:rsid w:val="00A21855"/>
    <w:rsid w:val="00A25234"/>
    <w:rsid w:val="00A37662"/>
    <w:rsid w:val="00A4120A"/>
    <w:rsid w:val="00A43105"/>
    <w:rsid w:val="00A47622"/>
    <w:rsid w:val="00A60313"/>
    <w:rsid w:val="00A60A96"/>
    <w:rsid w:val="00A6168B"/>
    <w:rsid w:val="00A6260E"/>
    <w:rsid w:val="00A62D77"/>
    <w:rsid w:val="00A63FD3"/>
    <w:rsid w:val="00A643B6"/>
    <w:rsid w:val="00A70682"/>
    <w:rsid w:val="00A73608"/>
    <w:rsid w:val="00A73B3E"/>
    <w:rsid w:val="00A76D8E"/>
    <w:rsid w:val="00A80D8F"/>
    <w:rsid w:val="00A85B1F"/>
    <w:rsid w:val="00A932E3"/>
    <w:rsid w:val="00A94A61"/>
    <w:rsid w:val="00A954A3"/>
    <w:rsid w:val="00A9572E"/>
    <w:rsid w:val="00A96648"/>
    <w:rsid w:val="00A969B2"/>
    <w:rsid w:val="00AA5334"/>
    <w:rsid w:val="00AA5A29"/>
    <w:rsid w:val="00AA63C9"/>
    <w:rsid w:val="00AA6675"/>
    <w:rsid w:val="00AB7A90"/>
    <w:rsid w:val="00AC031F"/>
    <w:rsid w:val="00AD5354"/>
    <w:rsid w:val="00AD5D4F"/>
    <w:rsid w:val="00AE13CA"/>
    <w:rsid w:val="00AE1626"/>
    <w:rsid w:val="00AE4276"/>
    <w:rsid w:val="00AE6256"/>
    <w:rsid w:val="00AF0D75"/>
    <w:rsid w:val="00AF59DD"/>
    <w:rsid w:val="00AF7E15"/>
    <w:rsid w:val="00B0071C"/>
    <w:rsid w:val="00B00DB3"/>
    <w:rsid w:val="00B01280"/>
    <w:rsid w:val="00B06654"/>
    <w:rsid w:val="00B12B85"/>
    <w:rsid w:val="00B148FD"/>
    <w:rsid w:val="00B25366"/>
    <w:rsid w:val="00B2564B"/>
    <w:rsid w:val="00B26CD4"/>
    <w:rsid w:val="00B26D06"/>
    <w:rsid w:val="00B3079A"/>
    <w:rsid w:val="00B358EB"/>
    <w:rsid w:val="00B40C3D"/>
    <w:rsid w:val="00B42817"/>
    <w:rsid w:val="00B429CB"/>
    <w:rsid w:val="00B475CA"/>
    <w:rsid w:val="00B50C51"/>
    <w:rsid w:val="00B51957"/>
    <w:rsid w:val="00B523F2"/>
    <w:rsid w:val="00B53572"/>
    <w:rsid w:val="00B54A65"/>
    <w:rsid w:val="00B54AA9"/>
    <w:rsid w:val="00B605DB"/>
    <w:rsid w:val="00B608A1"/>
    <w:rsid w:val="00B632EE"/>
    <w:rsid w:val="00B67826"/>
    <w:rsid w:val="00B75335"/>
    <w:rsid w:val="00B76442"/>
    <w:rsid w:val="00B81BC3"/>
    <w:rsid w:val="00B8513B"/>
    <w:rsid w:val="00B864E9"/>
    <w:rsid w:val="00B902BB"/>
    <w:rsid w:val="00B93E4B"/>
    <w:rsid w:val="00BA0361"/>
    <w:rsid w:val="00BA100C"/>
    <w:rsid w:val="00BA224F"/>
    <w:rsid w:val="00BA3823"/>
    <w:rsid w:val="00BA4919"/>
    <w:rsid w:val="00BA6E9B"/>
    <w:rsid w:val="00BA7A0E"/>
    <w:rsid w:val="00BB00AE"/>
    <w:rsid w:val="00BB796E"/>
    <w:rsid w:val="00BC521D"/>
    <w:rsid w:val="00BC7794"/>
    <w:rsid w:val="00BC7CDF"/>
    <w:rsid w:val="00BE4FB3"/>
    <w:rsid w:val="00BE5319"/>
    <w:rsid w:val="00BE5D7A"/>
    <w:rsid w:val="00BE5E96"/>
    <w:rsid w:val="00BE6C53"/>
    <w:rsid w:val="00BF0F0B"/>
    <w:rsid w:val="00BF1DEE"/>
    <w:rsid w:val="00C003FC"/>
    <w:rsid w:val="00C13B97"/>
    <w:rsid w:val="00C24A39"/>
    <w:rsid w:val="00C31486"/>
    <w:rsid w:val="00C36508"/>
    <w:rsid w:val="00C36FD9"/>
    <w:rsid w:val="00C44C92"/>
    <w:rsid w:val="00C5402E"/>
    <w:rsid w:val="00C552EB"/>
    <w:rsid w:val="00C617EB"/>
    <w:rsid w:val="00C62463"/>
    <w:rsid w:val="00C63155"/>
    <w:rsid w:val="00C64039"/>
    <w:rsid w:val="00C65DD1"/>
    <w:rsid w:val="00C66F93"/>
    <w:rsid w:val="00C744CA"/>
    <w:rsid w:val="00C75BBF"/>
    <w:rsid w:val="00C76565"/>
    <w:rsid w:val="00C80FD3"/>
    <w:rsid w:val="00C908AD"/>
    <w:rsid w:val="00C97C72"/>
    <w:rsid w:val="00CA0573"/>
    <w:rsid w:val="00CA0F8E"/>
    <w:rsid w:val="00CA1186"/>
    <w:rsid w:val="00CA199B"/>
    <w:rsid w:val="00CA23FF"/>
    <w:rsid w:val="00CA3B0B"/>
    <w:rsid w:val="00CA4021"/>
    <w:rsid w:val="00CA52DD"/>
    <w:rsid w:val="00CB67CB"/>
    <w:rsid w:val="00CC1D4F"/>
    <w:rsid w:val="00CC443D"/>
    <w:rsid w:val="00CC7A46"/>
    <w:rsid w:val="00CC7ED4"/>
    <w:rsid w:val="00CD264E"/>
    <w:rsid w:val="00CD3613"/>
    <w:rsid w:val="00CD5032"/>
    <w:rsid w:val="00CD652D"/>
    <w:rsid w:val="00CD6BDF"/>
    <w:rsid w:val="00CE4D19"/>
    <w:rsid w:val="00CE7C71"/>
    <w:rsid w:val="00D033A6"/>
    <w:rsid w:val="00D11E34"/>
    <w:rsid w:val="00D14F66"/>
    <w:rsid w:val="00D173E5"/>
    <w:rsid w:val="00D236B8"/>
    <w:rsid w:val="00D34957"/>
    <w:rsid w:val="00D375FE"/>
    <w:rsid w:val="00D41723"/>
    <w:rsid w:val="00D46021"/>
    <w:rsid w:val="00D47B9E"/>
    <w:rsid w:val="00D50274"/>
    <w:rsid w:val="00D50C7A"/>
    <w:rsid w:val="00D5203A"/>
    <w:rsid w:val="00D5207A"/>
    <w:rsid w:val="00D528F7"/>
    <w:rsid w:val="00D54C89"/>
    <w:rsid w:val="00D5592C"/>
    <w:rsid w:val="00D57EF6"/>
    <w:rsid w:val="00D623CC"/>
    <w:rsid w:val="00D66BDB"/>
    <w:rsid w:val="00D713A7"/>
    <w:rsid w:val="00D73A97"/>
    <w:rsid w:val="00D750C9"/>
    <w:rsid w:val="00D76E40"/>
    <w:rsid w:val="00D83B66"/>
    <w:rsid w:val="00D843F3"/>
    <w:rsid w:val="00D84C13"/>
    <w:rsid w:val="00D84E90"/>
    <w:rsid w:val="00D86A6C"/>
    <w:rsid w:val="00D9110B"/>
    <w:rsid w:val="00D93258"/>
    <w:rsid w:val="00D94086"/>
    <w:rsid w:val="00DA1761"/>
    <w:rsid w:val="00DA2783"/>
    <w:rsid w:val="00DA3C8E"/>
    <w:rsid w:val="00DA6F4B"/>
    <w:rsid w:val="00DB5790"/>
    <w:rsid w:val="00DC0AB3"/>
    <w:rsid w:val="00DC5224"/>
    <w:rsid w:val="00DD6B17"/>
    <w:rsid w:val="00DE168B"/>
    <w:rsid w:val="00DE7E56"/>
    <w:rsid w:val="00DF05AF"/>
    <w:rsid w:val="00DF59F9"/>
    <w:rsid w:val="00E04946"/>
    <w:rsid w:val="00E05A00"/>
    <w:rsid w:val="00E063BF"/>
    <w:rsid w:val="00E12AE6"/>
    <w:rsid w:val="00E1550D"/>
    <w:rsid w:val="00E23613"/>
    <w:rsid w:val="00E25CED"/>
    <w:rsid w:val="00E350A6"/>
    <w:rsid w:val="00E366E4"/>
    <w:rsid w:val="00E37802"/>
    <w:rsid w:val="00E449B8"/>
    <w:rsid w:val="00E52563"/>
    <w:rsid w:val="00E542B0"/>
    <w:rsid w:val="00E61C37"/>
    <w:rsid w:val="00E644D7"/>
    <w:rsid w:val="00E65593"/>
    <w:rsid w:val="00E6680D"/>
    <w:rsid w:val="00E66C32"/>
    <w:rsid w:val="00E70A57"/>
    <w:rsid w:val="00E71DDD"/>
    <w:rsid w:val="00E72A9E"/>
    <w:rsid w:val="00E72B2B"/>
    <w:rsid w:val="00E73EB0"/>
    <w:rsid w:val="00E80DEF"/>
    <w:rsid w:val="00E81F1A"/>
    <w:rsid w:val="00E83A72"/>
    <w:rsid w:val="00E870B9"/>
    <w:rsid w:val="00EA5748"/>
    <w:rsid w:val="00EB2BEA"/>
    <w:rsid w:val="00EC4297"/>
    <w:rsid w:val="00EC75CF"/>
    <w:rsid w:val="00ED4F62"/>
    <w:rsid w:val="00ED671B"/>
    <w:rsid w:val="00ED7082"/>
    <w:rsid w:val="00EE015F"/>
    <w:rsid w:val="00EE1323"/>
    <w:rsid w:val="00EE1769"/>
    <w:rsid w:val="00EE45BA"/>
    <w:rsid w:val="00EE602F"/>
    <w:rsid w:val="00EF3264"/>
    <w:rsid w:val="00EF3558"/>
    <w:rsid w:val="00F032BF"/>
    <w:rsid w:val="00F058C7"/>
    <w:rsid w:val="00F11BED"/>
    <w:rsid w:val="00F32B47"/>
    <w:rsid w:val="00F33018"/>
    <w:rsid w:val="00F334DB"/>
    <w:rsid w:val="00F4137E"/>
    <w:rsid w:val="00F47445"/>
    <w:rsid w:val="00F53E6C"/>
    <w:rsid w:val="00F54134"/>
    <w:rsid w:val="00F57F46"/>
    <w:rsid w:val="00F749D7"/>
    <w:rsid w:val="00F750F0"/>
    <w:rsid w:val="00F75D0E"/>
    <w:rsid w:val="00F765B8"/>
    <w:rsid w:val="00F81616"/>
    <w:rsid w:val="00F87E75"/>
    <w:rsid w:val="00F97453"/>
    <w:rsid w:val="00FA1070"/>
    <w:rsid w:val="00FB2969"/>
    <w:rsid w:val="00FC4DA9"/>
    <w:rsid w:val="00FE33FC"/>
    <w:rsid w:val="00FE41FC"/>
    <w:rsid w:val="00FE4ED9"/>
    <w:rsid w:val="00FE7142"/>
    <w:rsid w:val="00FF1833"/>
    <w:rsid w:val="00FF1F39"/>
    <w:rsid w:val="00FF30E1"/>
    <w:rsid w:val="00FF4624"/>
    <w:rsid w:val="00FF601E"/>
    <w:rsid w:val="02953193"/>
    <w:rsid w:val="04DC2BF0"/>
    <w:rsid w:val="04E779AA"/>
    <w:rsid w:val="05C177B1"/>
    <w:rsid w:val="05E52BA0"/>
    <w:rsid w:val="0784476D"/>
    <w:rsid w:val="0DF90065"/>
    <w:rsid w:val="12D77CF6"/>
    <w:rsid w:val="16490A69"/>
    <w:rsid w:val="16747C6B"/>
    <w:rsid w:val="1F332111"/>
    <w:rsid w:val="1F4A3A04"/>
    <w:rsid w:val="20BC72BC"/>
    <w:rsid w:val="213E6188"/>
    <w:rsid w:val="25EE4682"/>
    <w:rsid w:val="26100F50"/>
    <w:rsid w:val="27F962DA"/>
    <w:rsid w:val="2A823907"/>
    <w:rsid w:val="2B9E1C10"/>
    <w:rsid w:val="2DDF3A58"/>
    <w:rsid w:val="30CF6C5A"/>
    <w:rsid w:val="30DC5D9F"/>
    <w:rsid w:val="30F62060"/>
    <w:rsid w:val="321C2DC9"/>
    <w:rsid w:val="34E575AD"/>
    <w:rsid w:val="35C64719"/>
    <w:rsid w:val="375D7AB8"/>
    <w:rsid w:val="38DC1263"/>
    <w:rsid w:val="3916079B"/>
    <w:rsid w:val="3F9034CD"/>
    <w:rsid w:val="4091319F"/>
    <w:rsid w:val="42334536"/>
    <w:rsid w:val="45075B8B"/>
    <w:rsid w:val="452B4769"/>
    <w:rsid w:val="49FE4C4B"/>
    <w:rsid w:val="4AB960E1"/>
    <w:rsid w:val="4B02325D"/>
    <w:rsid w:val="516900E5"/>
    <w:rsid w:val="51904608"/>
    <w:rsid w:val="54ED4407"/>
    <w:rsid w:val="56C63BCD"/>
    <w:rsid w:val="572052E3"/>
    <w:rsid w:val="5863381C"/>
    <w:rsid w:val="58B14C36"/>
    <w:rsid w:val="5D321835"/>
    <w:rsid w:val="5F285887"/>
    <w:rsid w:val="5FBA23A0"/>
    <w:rsid w:val="5FF15E5B"/>
    <w:rsid w:val="602615DC"/>
    <w:rsid w:val="63B96A51"/>
    <w:rsid w:val="63EE0BE3"/>
    <w:rsid w:val="67BE0FC1"/>
    <w:rsid w:val="67D9066D"/>
    <w:rsid w:val="6AB73207"/>
    <w:rsid w:val="6E086E39"/>
    <w:rsid w:val="73BB2CB4"/>
    <w:rsid w:val="7BB703E7"/>
    <w:rsid w:val="7BCA5EA2"/>
    <w:rsid w:val="7C615578"/>
    <w:rsid w:val="7D761C62"/>
    <w:rsid w:val="7FD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009B6CD9"/>
  <w15:docId w15:val="{BCE77126-64C9-4494-943E-406C7C89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B0857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qFormat/>
    <w:pPr>
      <w:tabs>
        <w:tab w:val="left" w:pos="284"/>
        <w:tab w:val="left" w:pos="567"/>
      </w:tabs>
      <w:ind w:left="567" w:hanging="567"/>
    </w:pPr>
  </w:style>
  <w:style w:type="character" w:styleId="PageNumber">
    <w:name w:val="page number"/>
    <w:basedOn w:val="DefaultParagraphFont"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Wide Latin" w:hAnsi="Wide Latin"/>
      <w:b/>
      <w:sz w:val="5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qFormat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qFormat/>
    <w:rPr>
      <w:rFonts w:ascii="Times New Roman" w:eastAsia="Arial Unicode MS" w:hAnsi="Times New Roman" w:cs="Arial Unicode MS"/>
      <w:color w:val="000000"/>
      <w:u w:color="000000"/>
    </w:rPr>
  </w:style>
  <w:style w:type="character" w:customStyle="1" w:styleId="casenumber">
    <w:name w:val="casenumber"/>
    <w:basedOn w:val="DefaultParagraphFont"/>
    <w:qFormat/>
  </w:style>
  <w:style w:type="character" w:customStyle="1" w:styleId="divider1">
    <w:name w:val="divider1"/>
    <w:basedOn w:val="DefaultParagraphFont"/>
    <w:qFormat/>
  </w:style>
  <w:style w:type="character" w:customStyle="1" w:styleId="description">
    <w:name w:val="description"/>
    <w:basedOn w:val="DefaultParagraphFont"/>
    <w:qFormat/>
  </w:style>
  <w:style w:type="character" w:customStyle="1" w:styleId="divider2">
    <w:name w:val="divider2"/>
    <w:basedOn w:val="DefaultParagraphFont"/>
    <w:qFormat/>
  </w:style>
  <w:style w:type="character" w:customStyle="1" w:styleId="address">
    <w:name w:val="address"/>
    <w:basedOn w:val="DefaultParagraphFont"/>
    <w:qFormat/>
  </w:style>
  <w:style w:type="paragraph" w:styleId="NormalWeb">
    <w:name w:val="Normal (Web)"/>
    <w:basedOn w:val="Normal"/>
    <w:uiPriority w:val="99"/>
    <w:unhideWhenUsed/>
    <w:qFormat/>
    <w:rsid w:val="0083460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semiHidden/>
    <w:qFormat/>
    <w:rsid w:val="00C3148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B0857"/>
    <w:rPr>
      <w:rFonts w:ascii="Times New Roman" w:eastAsia="Times New Roman" w:hAnsi="Times New Roman" w:cs="Times New Roman"/>
      <w:b/>
      <w:u w:val="single"/>
      <w:lang w:eastAsia="en-US"/>
    </w:rPr>
  </w:style>
  <w:style w:type="paragraph" w:customStyle="1" w:styleId="Heading">
    <w:name w:val="Heading"/>
    <w:next w:val="Body"/>
    <w:qFormat/>
    <w:rsid w:val="00E25CED"/>
    <w:pPr>
      <w:keepNext/>
      <w:outlineLvl w:val="0"/>
    </w:pPr>
    <w:rPr>
      <w:rFonts w:ascii="Times New Roman" w:eastAsia="Arial Unicode MS" w:hAnsi="Times New Roman" w:cs="Arial Unicode MS"/>
      <w:b/>
      <w:bCs/>
      <w:color w:val="000000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520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2A0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0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2A0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Sarah Moore</cp:lastModifiedBy>
  <cp:revision>154</cp:revision>
  <cp:lastPrinted>2024-03-10T20:53:00Z</cp:lastPrinted>
  <dcterms:created xsi:type="dcterms:W3CDTF">2024-03-12T11:21:00Z</dcterms:created>
  <dcterms:modified xsi:type="dcterms:W3CDTF">2024-03-14T11:02:00Z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2057-12.2.0.13431</vt:lpwstr>
  </property>
  <property fmtid="{D5CDD505-2E9C-101B-9397-08002B2CF9AE}" pid="3" name="ICV">
    <vt:lpwstr>9905EB49B4ED4D4B81030F9C58C3888A_13</vt:lpwstr>
  </property>
</Properties>
</file>